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D21A" w14:textId="77777777" w:rsidR="003F7550" w:rsidRPr="003F7550" w:rsidRDefault="003F7550" w:rsidP="003F7550">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3F7550">
        <w:rPr>
          <w:rFonts w:ascii="Times New Roman" w:eastAsia="Times New Roman" w:hAnsi="Times New Roman" w:cs="Times New Roman"/>
          <w:b/>
          <w:sz w:val="28"/>
          <w:szCs w:val="28"/>
          <w:lang w:eastAsia="ru-RU"/>
        </w:rPr>
        <w:t>СОВЕТ ДЕПУТАТОВ БЛАГОДАРНЕНСКОГО ГОРОДСКОГО ОКРУГА СТАВРОПОЛЬСКОГО КРАЯ ПЕРВОГО СОЗЫВА</w:t>
      </w:r>
    </w:p>
    <w:p w14:paraId="6DC2107A" w14:textId="77777777" w:rsidR="003F7550" w:rsidRPr="003F7550" w:rsidRDefault="003F7550" w:rsidP="003F75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8FEFAC7" w14:textId="77777777" w:rsidR="003F7550" w:rsidRPr="003F7550" w:rsidRDefault="003F7550" w:rsidP="003F7550">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3F7550">
        <w:rPr>
          <w:rFonts w:ascii="Times New Roman" w:eastAsia="Times New Roman" w:hAnsi="Times New Roman" w:cs="Times New Roman"/>
          <w:b/>
          <w:sz w:val="30"/>
          <w:szCs w:val="30"/>
          <w:lang w:eastAsia="ru-RU"/>
        </w:rPr>
        <w:t>РЕШЕНИЕ</w:t>
      </w:r>
    </w:p>
    <w:p w14:paraId="78E771D7" w14:textId="77777777" w:rsidR="003F7550" w:rsidRPr="003F7550" w:rsidRDefault="003F7550" w:rsidP="003F75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07453B" w14:textId="77777777" w:rsidR="003F7550" w:rsidRPr="003F7550" w:rsidRDefault="003F7550" w:rsidP="003F75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21"/>
        <w:gridCol w:w="3713"/>
        <w:gridCol w:w="2720"/>
      </w:tblGrid>
      <w:tr w:rsidR="003F7550" w:rsidRPr="003F7550" w14:paraId="4E7E764E" w14:textId="77777777" w:rsidTr="001145F2">
        <w:tc>
          <w:tcPr>
            <w:tcW w:w="2992" w:type="dxa"/>
            <w:hideMark/>
          </w:tcPr>
          <w:p w14:paraId="4BF7D9A6" w14:textId="77777777" w:rsidR="003F7550" w:rsidRPr="003F7550" w:rsidRDefault="003F7550" w:rsidP="003F75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14 апреля 2020 года</w:t>
            </w:r>
          </w:p>
        </w:tc>
        <w:tc>
          <w:tcPr>
            <w:tcW w:w="3779" w:type="dxa"/>
            <w:hideMark/>
          </w:tcPr>
          <w:p w14:paraId="7E65A0C0" w14:textId="77777777" w:rsidR="003F7550" w:rsidRPr="003F7550" w:rsidRDefault="003F7550" w:rsidP="003F75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7550">
              <w:rPr>
                <w:rFonts w:ascii="Times New Roman" w:eastAsia="Times New Roman" w:hAnsi="Times New Roman" w:cs="Times New Roman"/>
                <w:sz w:val="28"/>
                <w:szCs w:val="28"/>
                <w:lang w:eastAsia="ru-RU"/>
              </w:rPr>
              <w:t>г.Благодарный</w:t>
            </w:r>
            <w:proofErr w:type="spellEnd"/>
          </w:p>
        </w:tc>
        <w:tc>
          <w:tcPr>
            <w:tcW w:w="2799" w:type="dxa"/>
            <w:hideMark/>
          </w:tcPr>
          <w:p w14:paraId="1BD4D1B9" w14:textId="20A2BA41" w:rsidR="003F7550" w:rsidRPr="003F7550" w:rsidRDefault="003F7550" w:rsidP="003F755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32</w:t>
            </w:r>
            <w:r>
              <w:rPr>
                <w:rFonts w:ascii="Times New Roman" w:eastAsia="Times New Roman" w:hAnsi="Times New Roman" w:cs="Times New Roman"/>
                <w:sz w:val="28"/>
                <w:szCs w:val="28"/>
                <w:lang w:eastAsia="ru-RU"/>
              </w:rPr>
              <w:t>5</w:t>
            </w:r>
          </w:p>
        </w:tc>
      </w:tr>
    </w:tbl>
    <w:p w14:paraId="648D6ED7" w14:textId="77777777" w:rsidR="003F7550" w:rsidRPr="003F7550" w:rsidRDefault="003F7550" w:rsidP="003F7550">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14:paraId="29369377" w14:textId="77777777" w:rsidR="000F3D94" w:rsidRPr="003F7550" w:rsidRDefault="000F3D94" w:rsidP="000F3D94">
      <w:pPr>
        <w:spacing w:after="0" w:line="240" w:lineRule="auto"/>
        <w:rPr>
          <w:rFonts w:ascii="Times New Roman" w:hAnsi="Times New Roman" w:cs="Times New Roman"/>
          <w:sz w:val="24"/>
          <w:szCs w:val="24"/>
        </w:rPr>
      </w:pPr>
    </w:p>
    <w:p w14:paraId="7153E80E" w14:textId="77777777" w:rsidR="009B1196" w:rsidRDefault="009B1196" w:rsidP="009B1196">
      <w:pPr>
        <w:spacing w:after="0" w:line="240" w:lineRule="exact"/>
        <w:jc w:val="both"/>
        <w:rPr>
          <w:rFonts w:ascii="Times New Roman" w:hAnsi="Times New Roman" w:cs="Times New Roman"/>
          <w:sz w:val="28"/>
          <w:szCs w:val="28"/>
        </w:rPr>
      </w:pPr>
      <w:r w:rsidRPr="000F3D94">
        <w:rPr>
          <w:rFonts w:ascii="Times New Roman" w:hAnsi="Times New Roman" w:cs="Times New Roman"/>
          <w:sz w:val="28"/>
          <w:szCs w:val="28"/>
        </w:rPr>
        <w:t xml:space="preserve">Об утверждении Порядка </w:t>
      </w:r>
      <w:r w:rsidRPr="00036C1B">
        <w:rPr>
          <w:rFonts w:ascii="Times New Roman" w:hAnsi="Times New Roman" w:cs="Times New Roman"/>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3AFA45F1" w14:textId="77777777" w:rsidR="009B1196" w:rsidRPr="000F3D94" w:rsidRDefault="009B1196" w:rsidP="009B1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E59F4E9" w14:textId="77777777" w:rsidR="009B1196" w:rsidRPr="000F3D94" w:rsidRDefault="009B1196" w:rsidP="009B1196">
      <w:pPr>
        <w:spacing w:after="0" w:line="240" w:lineRule="auto"/>
        <w:rPr>
          <w:rFonts w:ascii="Times New Roman" w:hAnsi="Times New Roman" w:cs="Times New Roman"/>
          <w:sz w:val="28"/>
          <w:szCs w:val="28"/>
        </w:rPr>
      </w:pPr>
    </w:p>
    <w:p w14:paraId="4C1557A0" w14:textId="77777777" w:rsidR="009B1196" w:rsidRPr="000F3D94" w:rsidRDefault="009B1196" w:rsidP="009B1196">
      <w:pPr>
        <w:spacing w:after="0" w:line="240" w:lineRule="auto"/>
        <w:ind w:firstLine="708"/>
        <w:jc w:val="both"/>
        <w:rPr>
          <w:rFonts w:ascii="Times New Roman" w:hAnsi="Times New Roman" w:cs="Times New Roman"/>
          <w:sz w:val="28"/>
          <w:szCs w:val="28"/>
        </w:rPr>
      </w:pPr>
      <w:r w:rsidRPr="000F3D94">
        <w:rPr>
          <w:rFonts w:ascii="Times New Roman" w:hAnsi="Times New Roman" w:cs="Times New Roman"/>
          <w:sz w:val="28"/>
          <w:szCs w:val="28"/>
        </w:rPr>
        <w:t>В соответствии с частью 7.3-1 статьи 40 Федерального закона от 6 октября 2003 года №</w:t>
      </w:r>
      <w:r>
        <w:rPr>
          <w:rFonts w:ascii="Times New Roman" w:hAnsi="Times New Roman" w:cs="Times New Roman"/>
          <w:sz w:val="28"/>
          <w:szCs w:val="28"/>
        </w:rPr>
        <w:t xml:space="preserve"> </w:t>
      </w:r>
      <w:r w:rsidRPr="000F3D94">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25 декабря 2008 года №</w:t>
      </w:r>
      <w:r>
        <w:rPr>
          <w:rFonts w:ascii="Times New Roman" w:hAnsi="Times New Roman" w:cs="Times New Roman"/>
          <w:sz w:val="28"/>
          <w:szCs w:val="28"/>
        </w:rPr>
        <w:t xml:space="preserve"> </w:t>
      </w:r>
      <w:r w:rsidRPr="000F3D94">
        <w:rPr>
          <w:rFonts w:ascii="Times New Roman" w:hAnsi="Times New Roman" w:cs="Times New Roman"/>
          <w:sz w:val="28"/>
          <w:szCs w:val="28"/>
        </w:rPr>
        <w:t>273-ФЗ «О противодействии коррупции», законом Ставропольского края от 20</w:t>
      </w:r>
      <w:r>
        <w:rPr>
          <w:rFonts w:ascii="Times New Roman" w:hAnsi="Times New Roman" w:cs="Times New Roman"/>
          <w:sz w:val="28"/>
          <w:szCs w:val="28"/>
        </w:rPr>
        <w:t xml:space="preserve"> июля </w:t>
      </w:r>
      <w:r w:rsidRPr="000F3D94">
        <w:rPr>
          <w:rFonts w:ascii="Times New Roman" w:hAnsi="Times New Roman" w:cs="Times New Roman"/>
          <w:sz w:val="28"/>
          <w:szCs w:val="28"/>
        </w:rPr>
        <w:t>2017</w:t>
      </w:r>
      <w:r>
        <w:rPr>
          <w:rFonts w:ascii="Times New Roman" w:hAnsi="Times New Roman" w:cs="Times New Roman"/>
          <w:sz w:val="28"/>
          <w:szCs w:val="28"/>
        </w:rPr>
        <w:t xml:space="preserve"> года</w:t>
      </w:r>
      <w:r w:rsidRPr="000F3D94">
        <w:rPr>
          <w:rFonts w:ascii="Times New Roman" w:hAnsi="Times New Roman" w:cs="Times New Roman"/>
          <w:sz w:val="28"/>
          <w:szCs w:val="28"/>
        </w:rPr>
        <w:t xml:space="preserve">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Уставом Благодарненского городского округа Ставропольского края, Совет депутатов  Благодарненского городского округа Ставропольского края</w:t>
      </w:r>
    </w:p>
    <w:p w14:paraId="69CF6BD1" w14:textId="77777777" w:rsidR="009B1196" w:rsidRDefault="009B1196" w:rsidP="009B1196">
      <w:pPr>
        <w:spacing w:after="0" w:line="240" w:lineRule="auto"/>
        <w:rPr>
          <w:rFonts w:ascii="Times New Roman" w:hAnsi="Times New Roman" w:cs="Times New Roman"/>
          <w:sz w:val="28"/>
          <w:szCs w:val="28"/>
        </w:rPr>
      </w:pPr>
    </w:p>
    <w:p w14:paraId="556810D5" w14:textId="77777777" w:rsidR="009B1196" w:rsidRPr="000F3D94" w:rsidRDefault="009B1196" w:rsidP="009B1196">
      <w:pPr>
        <w:spacing w:after="0" w:line="240" w:lineRule="auto"/>
        <w:rPr>
          <w:rFonts w:ascii="Times New Roman" w:hAnsi="Times New Roman" w:cs="Times New Roman"/>
          <w:sz w:val="28"/>
          <w:szCs w:val="28"/>
        </w:rPr>
      </w:pPr>
    </w:p>
    <w:p w14:paraId="145AA867" w14:textId="77777777" w:rsidR="009B1196" w:rsidRPr="009B1196" w:rsidRDefault="009B1196" w:rsidP="009B1196">
      <w:pPr>
        <w:spacing w:after="0" w:line="240" w:lineRule="auto"/>
        <w:ind w:firstLine="708"/>
        <w:rPr>
          <w:rFonts w:ascii="Times New Roman" w:hAnsi="Times New Roman" w:cs="Times New Roman"/>
          <w:b/>
          <w:sz w:val="28"/>
          <w:szCs w:val="28"/>
        </w:rPr>
      </w:pPr>
      <w:r w:rsidRPr="009B1196">
        <w:rPr>
          <w:rFonts w:ascii="Times New Roman" w:hAnsi="Times New Roman" w:cs="Times New Roman"/>
          <w:b/>
          <w:sz w:val="28"/>
          <w:szCs w:val="28"/>
        </w:rPr>
        <w:t>РЕШИЛ:</w:t>
      </w:r>
    </w:p>
    <w:p w14:paraId="74FB35E8" w14:textId="77777777" w:rsidR="009B1196" w:rsidRPr="009B1196" w:rsidRDefault="009B1196" w:rsidP="009B1196">
      <w:pPr>
        <w:spacing w:after="0" w:line="240" w:lineRule="auto"/>
        <w:rPr>
          <w:rFonts w:ascii="Times New Roman" w:hAnsi="Times New Roman" w:cs="Times New Roman"/>
          <w:sz w:val="24"/>
          <w:szCs w:val="24"/>
        </w:rPr>
      </w:pPr>
    </w:p>
    <w:p w14:paraId="69FE19AD" w14:textId="77777777" w:rsidR="009B1196" w:rsidRPr="009B1196" w:rsidRDefault="009B1196" w:rsidP="009B1196">
      <w:pPr>
        <w:spacing w:after="0" w:line="240" w:lineRule="auto"/>
        <w:jc w:val="both"/>
        <w:rPr>
          <w:rFonts w:ascii="Times New Roman" w:hAnsi="Times New Roman" w:cs="Times New Roman"/>
          <w:sz w:val="24"/>
          <w:szCs w:val="24"/>
        </w:rPr>
      </w:pPr>
    </w:p>
    <w:p w14:paraId="542BE7C0" w14:textId="77777777" w:rsidR="009B1196" w:rsidRDefault="009B1196" w:rsidP="009B1196">
      <w:pPr>
        <w:spacing w:after="0" w:line="240" w:lineRule="auto"/>
        <w:ind w:firstLine="708"/>
        <w:jc w:val="both"/>
        <w:rPr>
          <w:rFonts w:ascii="Times New Roman" w:hAnsi="Times New Roman" w:cs="Times New Roman"/>
          <w:sz w:val="28"/>
          <w:szCs w:val="28"/>
        </w:rPr>
      </w:pPr>
      <w:r w:rsidRPr="000F3D94">
        <w:rPr>
          <w:rFonts w:ascii="Times New Roman" w:hAnsi="Times New Roman" w:cs="Times New Roman"/>
          <w:sz w:val="28"/>
          <w:szCs w:val="28"/>
        </w:rPr>
        <w:t xml:space="preserve">1.Утвердить прилагаемый Порядок </w:t>
      </w:r>
      <w:r w:rsidRPr="00036C1B">
        <w:rPr>
          <w:rFonts w:ascii="Times New Roman" w:hAnsi="Times New Roman" w:cs="Times New Roman"/>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7054D3C7" w14:textId="77777777" w:rsidR="000F3D94" w:rsidRPr="000F3D94" w:rsidRDefault="000F3D94" w:rsidP="000F3D94">
      <w:pPr>
        <w:spacing w:after="0" w:line="240" w:lineRule="auto"/>
        <w:jc w:val="both"/>
        <w:rPr>
          <w:rFonts w:ascii="Times New Roman" w:hAnsi="Times New Roman" w:cs="Times New Roman"/>
          <w:sz w:val="28"/>
          <w:szCs w:val="28"/>
        </w:rPr>
      </w:pPr>
    </w:p>
    <w:p w14:paraId="7FA15F74" w14:textId="77777777" w:rsidR="000F3D94" w:rsidRPr="000F3D94" w:rsidRDefault="000F3D94" w:rsidP="000F3D94">
      <w:pPr>
        <w:spacing w:after="0" w:line="240" w:lineRule="auto"/>
        <w:ind w:firstLine="708"/>
        <w:jc w:val="both"/>
        <w:rPr>
          <w:rFonts w:ascii="Times New Roman" w:hAnsi="Times New Roman" w:cs="Times New Roman"/>
          <w:sz w:val="28"/>
          <w:szCs w:val="28"/>
        </w:rPr>
      </w:pPr>
      <w:r w:rsidRPr="000F3D94">
        <w:rPr>
          <w:rFonts w:ascii="Times New Roman" w:hAnsi="Times New Roman" w:cs="Times New Roman"/>
          <w:sz w:val="28"/>
          <w:szCs w:val="28"/>
        </w:rPr>
        <w:t xml:space="preserve">2. Настоящее решение вступает в силу со дня его официального опубликования. </w:t>
      </w:r>
    </w:p>
    <w:p w14:paraId="6CD7F0E1" w14:textId="77777777" w:rsidR="000F3D94" w:rsidRPr="000F3D94" w:rsidRDefault="000F3D94" w:rsidP="000F3D94">
      <w:pPr>
        <w:spacing w:after="0" w:line="240" w:lineRule="auto"/>
        <w:jc w:val="both"/>
        <w:rPr>
          <w:rFonts w:ascii="Times New Roman" w:hAnsi="Times New Roman" w:cs="Times New Roman"/>
          <w:sz w:val="28"/>
          <w:szCs w:val="28"/>
        </w:rPr>
      </w:pPr>
    </w:p>
    <w:p w14:paraId="5AB02A13" w14:textId="77777777" w:rsidR="000F3D94" w:rsidRPr="000F3D94" w:rsidRDefault="000F3D94" w:rsidP="000F3D94">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69"/>
        <w:gridCol w:w="10"/>
      </w:tblGrid>
      <w:tr w:rsidR="000F3D94" w14:paraId="0B536E99" w14:textId="77777777" w:rsidTr="00D429A2">
        <w:trPr>
          <w:trHeight w:val="284"/>
        </w:trPr>
        <w:tc>
          <w:tcPr>
            <w:tcW w:w="4677" w:type="dxa"/>
          </w:tcPr>
          <w:p w14:paraId="319D2D15" w14:textId="0EEB6F9A" w:rsidR="000F3D94" w:rsidRPr="000F3D94" w:rsidRDefault="000F3D94" w:rsidP="000F3D94">
            <w:pPr>
              <w:spacing w:line="240" w:lineRule="exact"/>
              <w:rPr>
                <w:rFonts w:ascii="Times New Roman" w:hAnsi="Times New Roman" w:cs="Times New Roman"/>
                <w:sz w:val="28"/>
                <w:szCs w:val="28"/>
              </w:rPr>
            </w:pPr>
            <w:r w:rsidRPr="000F3D94">
              <w:rPr>
                <w:rFonts w:ascii="Times New Roman" w:hAnsi="Times New Roman" w:cs="Times New Roman"/>
                <w:sz w:val="28"/>
                <w:szCs w:val="28"/>
              </w:rPr>
              <w:t xml:space="preserve">Председатель Совета депутатов Благодарненского городского округа </w:t>
            </w:r>
          </w:p>
          <w:p w14:paraId="75D752FF" w14:textId="0C3F1EF1" w:rsidR="000F3D94" w:rsidRPr="000F3D94" w:rsidRDefault="000F3D94" w:rsidP="000F3D94">
            <w:pPr>
              <w:spacing w:line="240" w:lineRule="exact"/>
              <w:rPr>
                <w:rFonts w:ascii="Times New Roman" w:hAnsi="Times New Roman" w:cs="Times New Roman"/>
                <w:sz w:val="28"/>
                <w:szCs w:val="28"/>
              </w:rPr>
            </w:pPr>
            <w:r w:rsidRPr="000F3D94">
              <w:rPr>
                <w:rFonts w:ascii="Times New Roman" w:hAnsi="Times New Roman" w:cs="Times New Roman"/>
                <w:sz w:val="28"/>
                <w:szCs w:val="28"/>
              </w:rPr>
              <w:t>Ставропольского края</w:t>
            </w:r>
          </w:p>
          <w:p w14:paraId="202F0865" w14:textId="4FE7E93B" w:rsidR="000F3D94" w:rsidRDefault="000F3D94" w:rsidP="003F7550">
            <w:pPr>
              <w:spacing w:line="240" w:lineRule="exact"/>
              <w:jc w:val="right"/>
              <w:rPr>
                <w:rFonts w:ascii="Times New Roman" w:hAnsi="Times New Roman" w:cs="Times New Roman"/>
                <w:sz w:val="28"/>
                <w:szCs w:val="28"/>
              </w:rPr>
            </w:pPr>
            <w:proofErr w:type="spellStart"/>
            <w:r w:rsidRPr="000F3D94">
              <w:rPr>
                <w:rFonts w:ascii="Times New Roman" w:hAnsi="Times New Roman" w:cs="Times New Roman"/>
                <w:sz w:val="28"/>
                <w:szCs w:val="28"/>
              </w:rPr>
              <w:t>И.А.Ерохин</w:t>
            </w:r>
            <w:proofErr w:type="spellEnd"/>
          </w:p>
        </w:tc>
        <w:tc>
          <w:tcPr>
            <w:tcW w:w="4677" w:type="dxa"/>
            <w:gridSpan w:val="2"/>
          </w:tcPr>
          <w:p w14:paraId="6CBDF490" w14:textId="77777777" w:rsidR="000F3D94" w:rsidRPr="000F3D94" w:rsidRDefault="000F3D94" w:rsidP="000F3D94">
            <w:pPr>
              <w:spacing w:line="240" w:lineRule="exact"/>
              <w:rPr>
                <w:rFonts w:ascii="Times New Roman" w:hAnsi="Times New Roman" w:cs="Times New Roman"/>
                <w:sz w:val="28"/>
                <w:szCs w:val="28"/>
              </w:rPr>
            </w:pPr>
            <w:r w:rsidRPr="000F3D94">
              <w:rPr>
                <w:rFonts w:ascii="Times New Roman" w:hAnsi="Times New Roman" w:cs="Times New Roman"/>
                <w:sz w:val="28"/>
                <w:szCs w:val="28"/>
              </w:rPr>
              <w:t>Глава Благодарненского</w:t>
            </w:r>
          </w:p>
          <w:p w14:paraId="4E5C1826" w14:textId="77777777" w:rsidR="000F3D94" w:rsidRPr="000F3D94" w:rsidRDefault="000F3D94" w:rsidP="000F3D94">
            <w:pPr>
              <w:spacing w:line="240" w:lineRule="exact"/>
              <w:rPr>
                <w:rFonts w:ascii="Times New Roman" w:hAnsi="Times New Roman" w:cs="Times New Roman"/>
                <w:sz w:val="28"/>
                <w:szCs w:val="28"/>
              </w:rPr>
            </w:pPr>
            <w:r w:rsidRPr="000F3D94">
              <w:rPr>
                <w:rFonts w:ascii="Times New Roman" w:hAnsi="Times New Roman" w:cs="Times New Roman"/>
                <w:sz w:val="28"/>
                <w:szCs w:val="28"/>
              </w:rPr>
              <w:t xml:space="preserve">городского округа </w:t>
            </w:r>
          </w:p>
          <w:p w14:paraId="3E1737F5" w14:textId="796B54CF" w:rsidR="000F3D94" w:rsidRPr="000F3D94" w:rsidRDefault="000F3D94" w:rsidP="000F3D94">
            <w:pPr>
              <w:spacing w:line="240" w:lineRule="exact"/>
              <w:rPr>
                <w:rFonts w:ascii="Times New Roman" w:hAnsi="Times New Roman" w:cs="Times New Roman"/>
                <w:sz w:val="28"/>
                <w:szCs w:val="28"/>
              </w:rPr>
            </w:pPr>
            <w:r w:rsidRPr="000F3D94">
              <w:rPr>
                <w:rFonts w:ascii="Times New Roman" w:hAnsi="Times New Roman" w:cs="Times New Roman"/>
                <w:sz w:val="28"/>
                <w:szCs w:val="28"/>
              </w:rPr>
              <w:t>Ставропольского края</w:t>
            </w:r>
          </w:p>
          <w:p w14:paraId="4761BB18" w14:textId="25A18BCD" w:rsidR="000F3D94" w:rsidRDefault="000F3D94" w:rsidP="003F7550">
            <w:pPr>
              <w:spacing w:line="240" w:lineRule="exact"/>
              <w:jc w:val="right"/>
              <w:rPr>
                <w:rFonts w:ascii="Times New Roman" w:hAnsi="Times New Roman" w:cs="Times New Roman"/>
                <w:sz w:val="28"/>
                <w:szCs w:val="28"/>
              </w:rPr>
            </w:pPr>
            <w:proofErr w:type="spellStart"/>
            <w:r w:rsidRPr="000F3D94">
              <w:rPr>
                <w:rFonts w:ascii="Times New Roman" w:hAnsi="Times New Roman" w:cs="Times New Roman"/>
                <w:sz w:val="28"/>
                <w:szCs w:val="28"/>
              </w:rPr>
              <w:t>А.И.Теньков</w:t>
            </w:r>
            <w:proofErr w:type="spellEnd"/>
          </w:p>
        </w:tc>
      </w:tr>
      <w:tr w:rsidR="003F7550" w14:paraId="5387BA4F" w14:textId="77777777" w:rsidTr="00D429A2">
        <w:trPr>
          <w:gridBefore w:val="1"/>
          <w:gridAfter w:val="1"/>
          <w:wBefore w:w="4673" w:type="dxa"/>
          <w:wAfter w:w="10" w:type="dxa"/>
        </w:trPr>
        <w:tc>
          <w:tcPr>
            <w:tcW w:w="4671" w:type="dxa"/>
          </w:tcPr>
          <w:p w14:paraId="737982DA" w14:textId="77777777" w:rsidR="003F7550" w:rsidRPr="003F7550" w:rsidRDefault="003F7550" w:rsidP="003F7550">
            <w:pPr>
              <w:spacing w:line="240" w:lineRule="exact"/>
              <w:ind w:left="-108" w:right="-113"/>
              <w:jc w:val="center"/>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lastRenderedPageBreak/>
              <w:t>УТВЕРЖДЕН</w:t>
            </w:r>
          </w:p>
          <w:p w14:paraId="42E5748B" w14:textId="77777777" w:rsidR="003F7550" w:rsidRDefault="003F7550" w:rsidP="003F7550">
            <w:pPr>
              <w:spacing w:line="240" w:lineRule="exact"/>
              <w:ind w:left="-108" w:right="-113"/>
              <w:jc w:val="center"/>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t>решением Совета депутатов Благодарненского городского округа Ставропольского края</w:t>
            </w:r>
          </w:p>
          <w:p w14:paraId="5C3E0D0E" w14:textId="54635F5D" w:rsidR="003F7550" w:rsidRDefault="003F7550" w:rsidP="003F7550">
            <w:pPr>
              <w:spacing w:line="240" w:lineRule="exact"/>
              <w:ind w:left="-108"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14 апреля 2020 года № 325</w:t>
            </w:r>
          </w:p>
        </w:tc>
      </w:tr>
    </w:tbl>
    <w:p w14:paraId="38134796" w14:textId="5DB53E1D" w:rsidR="003F7550" w:rsidRDefault="003F7550" w:rsidP="003F7550">
      <w:pPr>
        <w:spacing w:after="0" w:line="240" w:lineRule="auto"/>
        <w:jc w:val="center"/>
        <w:rPr>
          <w:rFonts w:ascii="Times New Roman" w:eastAsia="Times New Roman" w:hAnsi="Times New Roman" w:cs="Times New Roman"/>
          <w:bCs/>
          <w:sz w:val="28"/>
          <w:szCs w:val="28"/>
          <w:lang w:eastAsia="ru-RU"/>
        </w:rPr>
      </w:pPr>
    </w:p>
    <w:p w14:paraId="01F4A174" w14:textId="45E121F0" w:rsidR="003F7550" w:rsidRDefault="003F7550" w:rsidP="003F7550">
      <w:pPr>
        <w:spacing w:after="0" w:line="240" w:lineRule="exact"/>
        <w:ind w:firstLine="709"/>
        <w:jc w:val="center"/>
        <w:rPr>
          <w:rFonts w:ascii="Times New Roman" w:eastAsia="Times New Roman" w:hAnsi="Times New Roman" w:cs="Times New Roman"/>
          <w:b/>
          <w:bCs/>
          <w:sz w:val="28"/>
          <w:szCs w:val="28"/>
          <w:lang w:eastAsia="ru-RU"/>
        </w:rPr>
      </w:pPr>
      <w:r w:rsidRPr="003F7550">
        <w:rPr>
          <w:rFonts w:ascii="Times New Roman" w:eastAsia="Times New Roman" w:hAnsi="Times New Roman" w:cs="Times New Roman"/>
          <w:b/>
          <w:bCs/>
          <w:sz w:val="28"/>
          <w:szCs w:val="28"/>
          <w:lang w:eastAsia="ru-RU"/>
        </w:rPr>
        <w:t>Порядок</w:t>
      </w:r>
    </w:p>
    <w:p w14:paraId="72030564" w14:textId="4826576C" w:rsidR="003F7550" w:rsidRPr="003F7550" w:rsidRDefault="003F7550" w:rsidP="003F7550">
      <w:pPr>
        <w:spacing w:after="0" w:line="240" w:lineRule="exact"/>
        <w:jc w:val="center"/>
        <w:rPr>
          <w:rFonts w:ascii="Times New Roman" w:eastAsia="Times New Roman" w:hAnsi="Times New Roman" w:cs="Times New Roman"/>
          <w:b/>
          <w:bCs/>
          <w:sz w:val="28"/>
          <w:szCs w:val="28"/>
          <w:lang w:eastAsia="ru-RU"/>
        </w:rPr>
      </w:pPr>
      <w:r w:rsidRPr="003F7550">
        <w:rPr>
          <w:rFonts w:ascii="Times New Roman" w:eastAsia="Times New Roman" w:hAnsi="Times New Roman" w:cs="Times New Roman"/>
          <w:b/>
          <w:bCs/>
          <w:sz w:val="28"/>
          <w:szCs w:val="28"/>
          <w:lang w:eastAsia="ru-RU"/>
        </w:rPr>
        <w:t xml:space="preserve">принятия решения о применении к депутату, </w:t>
      </w:r>
      <w:bookmarkStart w:id="0" w:name="_Hlk35592167"/>
      <w:bookmarkStart w:id="1" w:name="_Hlk35592306"/>
      <w:r w:rsidRPr="003F7550">
        <w:rPr>
          <w:rFonts w:ascii="Times New Roman" w:eastAsia="Times New Roman" w:hAnsi="Times New Roman" w:cs="Times New Roman"/>
          <w:b/>
          <w:bCs/>
          <w:sz w:val="28"/>
          <w:szCs w:val="28"/>
          <w:lang w:eastAsia="ru-RU"/>
        </w:rPr>
        <w:t>члену выборного органа местного самоуправления</w:t>
      </w:r>
      <w:bookmarkEnd w:id="0"/>
      <w:r w:rsidRPr="003F7550">
        <w:rPr>
          <w:rFonts w:ascii="Times New Roman" w:eastAsia="Times New Roman" w:hAnsi="Times New Roman" w:cs="Times New Roman"/>
          <w:b/>
          <w:bCs/>
          <w:sz w:val="28"/>
          <w:szCs w:val="28"/>
          <w:lang w:eastAsia="ru-RU"/>
        </w:rPr>
        <w:t xml:space="preserve">, </w:t>
      </w:r>
      <w:bookmarkEnd w:id="1"/>
      <w:r w:rsidRPr="003F7550">
        <w:rPr>
          <w:rFonts w:ascii="Times New Roman" w:eastAsia="Times New Roman" w:hAnsi="Times New Roman" w:cs="Times New Roman"/>
          <w:b/>
          <w:bCs/>
          <w:sz w:val="28"/>
          <w:szCs w:val="28"/>
          <w:lang w:eastAsia="ru-RU"/>
        </w:rPr>
        <w:t>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78F2C955" w14:textId="77777777" w:rsidR="003F7550" w:rsidRPr="003F7550" w:rsidRDefault="003F7550" w:rsidP="003F7550">
      <w:pPr>
        <w:spacing w:after="0" w:line="240" w:lineRule="auto"/>
        <w:ind w:firstLine="709"/>
        <w:jc w:val="center"/>
        <w:rPr>
          <w:rFonts w:ascii="Times New Roman" w:eastAsia="Times New Roman" w:hAnsi="Times New Roman" w:cs="Times New Roman"/>
          <w:bCs/>
          <w:sz w:val="28"/>
          <w:szCs w:val="28"/>
          <w:lang w:eastAsia="ru-RU"/>
        </w:rPr>
      </w:pPr>
    </w:p>
    <w:p w14:paraId="1522B366" w14:textId="77777777" w:rsidR="003F7550" w:rsidRPr="003F7550" w:rsidRDefault="003F7550" w:rsidP="003F7550">
      <w:pPr>
        <w:spacing w:after="0" w:line="240" w:lineRule="auto"/>
        <w:ind w:firstLine="709"/>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t>Статья 1. Общие положения</w:t>
      </w:r>
    </w:p>
    <w:p w14:paraId="6F490AB9"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602D3DA9" w14:textId="68DF7C44"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 xml:space="preserve">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w:t>
      </w:r>
      <w:bookmarkStart w:id="2" w:name="_Hlk37316835"/>
      <w:r w:rsidRPr="003F7550">
        <w:rPr>
          <w:rFonts w:ascii="Times New Roman" w:eastAsia="Times New Roman" w:hAnsi="Times New Roman" w:cs="Times New Roman"/>
          <w:sz w:val="28"/>
          <w:szCs w:val="28"/>
          <w:lang w:eastAsia="ru-RU"/>
        </w:rPr>
        <w:t xml:space="preserve">от 6 октября 2003 года </w:t>
      </w:r>
      <w:bookmarkStart w:id="3" w:name="_Hlk37316943"/>
      <w:r w:rsidRPr="003F7550">
        <w:rPr>
          <w:rFonts w:ascii="Times New Roman" w:eastAsia="Times New Roman" w:hAnsi="Times New Roman" w:cs="Times New Roman"/>
          <w:sz w:val="28"/>
          <w:szCs w:val="28"/>
          <w:lang w:eastAsia="ru-RU"/>
        </w:rPr>
        <w:t xml:space="preserve">№ 131-ФЗ </w:t>
      </w:r>
      <w:bookmarkEnd w:id="2"/>
      <w:bookmarkEnd w:id="3"/>
      <w:r w:rsidRPr="003F755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w:t>
      </w:r>
      <w:r w:rsidR="002074A5">
        <w:rPr>
          <w:rFonts w:ascii="Times New Roman" w:eastAsia="Times New Roman" w:hAnsi="Times New Roman" w:cs="Times New Roman"/>
          <w:sz w:val="28"/>
          <w:szCs w:val="28"/>
          <w:lang w:eastAsia="ru-RU"/>
        </w:rPr>
        <w:t xml:space="preserve"> «</w:t>
      </w:r>
      <w:r w:rsidR="002074A5" w:rsidRPr="002074A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579A8">
        <w:rPr>
          <w:rFonts w:ascii="Times New Roman" w:eastAsia="Times New Roman" w:hAnsi="Times New Roman" w:cs="Times New Roman"/>
          <w:sz w:val="28"/>
          <w:szCs w:val="28"/>
          <w:lang w:eastAsia="ru-RU"/>
        </w:rPr>
        <w:t>)</w:t>
      </w:r>
      <w:r w:rsidR="002074A5">
        <w:rPr>
          <w:rFonts w:ascii="Times New Roman" w:eastAsia="Times New Roman" w:hAnsi="Times New Roman" w:cs="Times New Roman"/>
          <w:sz w:val="28"/>
          <w:szCs w:val="28"/>
          <w:lang w:eastAsia="ru-RU"/>
        </w:rPr>
        <w:t>,</w:t>
      </w:r>
      <w:r w:rsidRPr="003F7550">
        <w:rPr>
          <w:rFonts w:ascii="Times New Roman" w:eastAsia="Times New Roman" w:hAnsi="Times New Roman" w:cs="Times New Roman"/>
          <w:sz w:val="28"/>
          <w:szCs w:val="28"/>
          <w:lang w:eastAsia="ru-RU"/>
        </w:rPr>
        <w:t xml:space="preserve"> Федеральным законом от 2</w:t>
      </w:r>
      <w:r>
        <w:rPr>
          <w:rFonts w:ascii="Times New Roman" w:eastAsia="Times New Roman" w:hAnsi="Times New Roman" w:cs="Times New Roman"/>
          <w:sz w:val="28"/>
          <w:szCs w:val="28"/>
          <w:lang w:eastAsia="ru-RU"/>
        </w:rPr>
        <w:t xml:space="preserve">5 декабря </w:t>
      </w:r>
      <w:r w:rsidRPr="003F7550">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года</w:t>
      </w:r>
      <w:r w:rsidRPr="003F7550">
        <w:rPr>
          <w:rFonts w:ascii="Times New Roman" w:eastAsia="Times New Roman" w:hAnsi="Times New Roman" w:cs="Times New Roman"/>
          <w:sz w:val="28"/>
          <w:szCs w:val="28"/>
          <w:lang w:eastAsia="ru-RU"/>
        </w:rPr>
        <w:t xml:space="preserve"> № 273-ФЗ «О противодействии коррупции», </w:t>
      </w:r>
      <w:r w:rsidRPr="003F7550">
        <w:rPr>
          <w:rFonts w:ascii="Times New Roman" w:eastAsia="Calibri" w:hAnsi="Times New Roman" w:cs="Times New Roman"/>
          <w:sz w:val="28"/>
          <w:szCs w:val="28"/>
        </w:rPr>
        <w:t>законом Ставропольского края от 20</w:t>
      </w:r>
      <w:r>
        <w:rPr>
          <w:rFonts w:ascii="Times New Roman" w:eastAsia="Calibri" w:hAnsi="Times New Roman" w:cs="Times New Roman"/>
          <w:sz w:val="28"/>
          <w:szCs w:val="28"/>
        </w:rPr>
        <w:t xml:space="preserve"> июля </w:t>
      </w:r>
      <w:r w:rsidRPr="003F7550">
        <w:rPr>
          <w:rFonts w:ascii="Times New Roman" w:eastAsia="Calibri" w:hAnsi="Times New Roman" w:cs="Times New Roman"/>
          <w:sz w:val="28"/>
          <w:szCs w:val="28"/>
        </w:rPr>
        <w:t>2017 г</w:t>
      </w:r>
      <w:r>
        <w:rPr>
          <w:rFonts w:ascii="Times New Roman" w:eastAsia="Calibri" w:hAnsi="Times New Roman" w:cs="Times New Roman"/>
          <w:sz w:val="28"/>
          <w:szCs w:val="28"/>
        </w:rPr>
        <w:t>ода</w:t>
      </w:r>
      <w:r w:rsidRPr="003F7550">
        <w:rPr>
          <w:rFonts w:ascii="Times New Roman" w:eastAsia="Calibri" w:hAnsi="Times New Roman" w:cs="Times New Roman"/>
          <w:sz w:val="28"/>
          <w:szCs w:val="28"/>
        </w:rPr>
        <w:t xml:space="preserve">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w:t>
      </w:r>
      <w:r w:rsidRPr="003F7550">
        <w:rPr>
          <w:rFonts w:ascii="Times New Roman" w:eastAsia="Courier New" w:hAnsi="Times New Roman" w:cs="Times New Roman"/>
          <w:color w:val="000000"/>
          <w:sz w:val="28"/>
          <w:szCs w:val="28"/>
          <w:lang w:eastAsia="ru-RU"/>
        </w:rPr>
        <w:t>, Уставом Благодарненского городского округа Ставропольского края</w:t>
      </w:r>
      <w:r w:rsidRPr="003F7550">
        <w:rPr>
          <w:rFonts w:ascii="Times New Roman" w:eastAsia="Times New Roman" w:hAnsi="Times New Roman" w:cs="Times New Roman"/>
          <w:sz w:val="28"/>
          <w:szCs w:val="28"/>
          <w:lang w:eastAsia="ru-RU"/>
        </w:rPr>
        <w:t>.</w:t>
      </w:r>
    </w:p>
    <w:p w14:paraId="42A3704F" w14:textId="574286FA" w:rsidR="003F7550" w:rsidRPr="003F7550" w:rsidRDefault="003F7550" w:rsidP="003F7550">
      <w:pPr>
        <w:widowControl w:val="0"/>
        <w:spacing w:after="0" w:line="240" w:lineRule="auto"/>
        <w:ind w:firstLine="709"/>
        <w:jc w:val="both"/>
        <w:rPr>
          <w:rFonts w:ascii="Times New Roman" w:eastAsia="Calibri" w:hAnsi="Times New Roman" w:cs="Times New Roman"/>
          <w:spacing w:val="2"/>
          <w:sz w:val="28"/>
          <w:szCs w:val="28"/>
          <w:shd w:val="clear" w:color="auto" w:fill="FFFFFF"/>
          <w:lang w:eastAsia="ru-RU"/>
        </w:rPr>
      </w:pPr>
      <w:r w:rsidRPr="003F7550">
        <w:rPr>
          <w:rFonts w:ascii="Times New Roman" w:eastAsia="Courier New" w:hAnsi="Times New Roman" w:cs="Times New Roman"/>
          <w:sz w:val="28"/>
          <w:szCs w:val="28"/>
          <w:lang w:eastAsia="ru-RU"/>
        </w:rPr>
        <w:t xml:space="preserve">2. </w:t>
      </w:r>
      <w:r w:rsidRPr="003F7550">
        <w:rPr>
          <w:rFonts w:ascii="Times New Roman" w:eastAsia="Courier New" w:hAnsi="Times New Roman" w:cs="Times New Roman"/>
          <w:spacing w:val="2"/>
          <w:sz w:val="28"/>
          <w:szCs w:val="28"/>
          <w:shd w:val="clear" w:color="auto" w:fill="FFFFFF"/>
          <w:lang w:eastAsia="ru-RU"/>
        </w:rPr>
        <w:t xml:space="preserve">Настоящий Порядок определяет </w:t>
      </w:r>
      <w:r w:rsidRPr="003F7550">
        <w:rPr>
          <w:rFonts w:ascii="Times New Roman" w:eastAsia="Courier New" w:hAnsi="Times New Roman" w:cs="Times New Roman"/>
          <w:sz w:val="28"/>
          <w:szCs w:val="28"/>
          <w:lang w:eastAsia="ru-RU"/>
        </w:rPr>
        <w:t xml:space="preserve">процедуру </w:t>
      </w:r>
      <w:r w:rsidRPr="003F7550">
        <w:rPr>
          <w:rFonts w:ascii="Times New Roman" w:eastAsia="Courier New" w:hAnsi="Times New Roman" w:cs="Times New Roman"/>
          <w:spacing w:val="2"/>
          <w:sz w:val="28"/>
          <w:szCs w:val="28"/>
          <w:shd w:val="clear" w:color="auto" w:fill="FFFFFF"/>
          <w:lang w:eastAsia="ru-RU"/>
        </w:rPr>
        <w:t xml:space="preserve">принятия </w:t>
      </w:r>
      <w:r w:rsidRPr="003F7550">
        <w:rPr>
          <w:rFonts w:ascii="Times New Roman" w:eastAsia="Courier New" w:hAnsi="Times New Roman" w:cs="Times New Roman"/>
          <w:sz w:val="28"/>
          <w:szCs w:val="28"/>
          <w:lang w:eastAsia="ru-RU"/>
        </w:rPr>
        <w:t xml:space="preserve">Советом депутатов Благодарненского городского округа Ставропольского края (далее – Совет депутатов) </w:t>
      </w:r>
      <w:r w:rsidRPr="003F7550">
        <w:rPr>
          <w:rFonts w:ascii="Times New Roman" w:eastAsia="Courier New" w:hAnsi="Times New Roman" w:cs="Times New Roman"/>
          <w:spacing w:val="2"/>
          <w:sz w:val="28"/>
          <w:szCs w:val="28"/>
          <w:shd w:val="clear" w:color="auto" w:fill="FFFFFF"/>
          <w:lang w:eastAsia="ru-RU"/>
        </w:rPr>
        <w:t>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Благодарненского  городского округа Ставропольского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3F7550">
        <w:rPr>
          <w:rFonts w:ascii="Times New Roman" w:eastAsia="Courier New" w:hAnsi="Times New Roman" w:cs="Times New Roman"/>
          <w:sz w:val="28"/>
          <w:szCs w:val="28"/>
          <w:lang w:eastAsia="ru-RU"/>
        </w:rPr>
        <w:t>ри поступлении в Совет депутатов заявления Губернатора Ставропольского края, предусмотренного частью 7.3 статьи 40 Федерального закона</w:t>
      </w:r>
      <w:r w:rsidR="002074A5">
        <w:rPr>
          <w:rFonts w:ascii="Times New Roman" w:eastAsia="Courier New" w:hAnsi="Times New Roman" w:cs="Times New Roman"/>
          <w:sz w:val="28"/>
          <w:szCs w:val="28"/>
          <w:lang w:eastAsia="ru-RU"/>
        </w:rPr>
        <w:t xml:space="preserve"> </w:t>
      </w:r>
      <w:bookmarkStart w:id="4" w:name="_Hlk37320501"/>
      <w:r w:rsidR="002074A5" w:rsidRPr="002074A5">
        <w:rPr>
          <w:rFonts w:ascii="Times New Roman" w:eastAsia="Courier New" w:hAnsi="Times New Roman" w:cs="Times New Roman"/>
          <w:sz w:val="28"/>
          <w:szCs w:val="28"/>
          <w:lang w:eastAsia="ru-RU"/>
        </w:rPr>
        <w:t>«Об общих принципах организации местного самоуправления в Российской Федерации»</w:t>
      </w:r>
      <w:bookmarkEnd w:id="4"/>
      <w:r w:rsidR="003579A8">
        <w:rPr>
          <w:rFonts w:ascii="Times New Roman" w:eastAsia="Courier New" w:hAnsi="Times New Roman" w:cs="Times New Roman"/>
          <w:sz w:val="28"/>
          <w:szCs w:val="28"/>
          <w:lang w:eastAsia="ru-RU"/>
        </w:rPr>
        <w:t>.</w:t>
      </w:r>
    </w:p>
    <w:p w14:paraId="13186077" w14:textId="77777777" w:rsidR="003F7550" w:rsidRPr="003F7550" w:rsidRDefault="003F7550" w:rsidP="003F7550">
      <w:pPr>
        <w:spacing w:after="0" w:line="240" w:lineRule="auto"/>
        <w:ind w:firstLine="709"/>
        <w:jc w:val="center"/>
        <w:rPr>
          <w:rFonts w:ascii="Times New Roman" w:eastAsia="Times New Roman" w:hAnsi="Times New Roman" w:cs="Times New Roman"/>
          <w:bCs/>
          <w:sz w:val="28"/>
          <w:szCs w:val="28"/>
          <w:lang w:eastAsia="ru-RU"/>
        </w:rPr>
      </w:pPr>
    </w:p>
    <w:p w14:paraId="29397FF0" w14:textId="77777777" w:rsidR="003F7550" w:rsidRPr="003F7550" w:rsidRDefault="003F7550" w:rsidP="003F7550">
      <w:pPr>
        <w:spacing w:after="0" w:line="240" w:lineRule="auto"/>
        <w:ind w:firstLine="709"/>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lastRenderedPageBreak/>
        <w:t>Статья 2. Порядок рассмотрения поступившей информации</w:t>
      </w:r>
    </w:p>
    <w:p w14:paraId="1DEDD156"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47849E18" w14:textId="74AB8C28"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xml:space="preserve">1. Основанием для рассмотрения вопроса о применении мер ответственности, предусмотренных частью 7.3-1 статьи 40 Федерального закона </w:t>
      </w:r>
      <w:r w:rsidR="00DC20C9" w:rsidRPr="00DC20C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579A8">
        <w:rPr>
          <w:rFonts w:ascii="Times New Roman" w:eastAsia="Times New Roman" w:hAnsi="Times New Roman" w:cs="Times New Roman"/>
          <w:sz w:val="28"/>
          <w:szCs w:val="28"/>
          <w:lang w:eastAsia="ru-RU"/>
        </w:rPr>
        <w:t xml:space="preserve">, </w:t>
      </w:r>
      <w:r w:rsidRPr="003F7550">
        <w:rPr>
          <w:rFonts w:ascii="Times New Roman" w:eastAsia="Times New Roman" w:hAnsi="Times New Roman" w:cs="Times New Roman"/>
          <w:sz w:val="28"/>
          <w:szCs w:val="28"/>
          <w:lang w:eastAsia="ru-RU"/>
        </w:rPr>
        <w:t>является заявление Губернатора Ставропольского края</w:t>
      </w:r>
      <w:r w:rsidR="003579A8">
        <w:rPr>
          <w:rFonts w:ascii="Times New Roman" w:eastAsia="Times New Roman" w:hAnsi="Times New Roman" w:cs="Times New Roman"/>
          <w:sz w:val="28"/>
          <w:szCs w:val="28"/>
          <w:lang w:eastAsia="ru-RU"/>
        </w:rPr>
        <w:t>,</w:t>
      </w:r>
      <w:r w:rsidRPr="003F7550">
        <w:rPr>
          <w:rFonts w:ascii="Times New Roman" w:eastAsia="Times New Roman" w:hAnsi="Times New Roman" w:cs="Times New Roman"/>
          <w:sz w:val="28"/>
          <w:szCs w:val="28"/>
          <w:lang w:eastAsia="ru-RU"/>
        </w:rPr>
        <w:t xml:space="preserve"> поступившее в Совет депутатов в установленном законом порядке.</w:t>
      </w:r>
    </w:p>
    <w:p w14:paraId="45B1CDFE" w14:textId="7327B65D"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2. Совет депутатов принимает решение о применении одной из мер ответственности, предусмотренных частью 7.3-1 статьи 40 Федерального закона</w:t>
      </w:r>
      <w:r w:rsidR="00DC20C9" w:rsidRPr="00DC20C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003579A8" w:rsidRPr="003579A8">
        <w:rPr>
          <w:rFonts w:ascii="Times New Roman" w:eastAsia="Times New Roman" w:hAnsi="Times New Roman" w:cs="Times New Roman"/>
          <w:sz w:val="28"/>
          <w:szCs w:val="28"/>
          <w:lang w:eastAsia="ru-RU"/>
        </w:rPr>
        <w:t xml:space="preserve"> </w:t>
      </w:r>
      <w:r w:rsidRPr="003F7550">
        <w:rPr>
          <w:rFonts w:ascii="Times New Roman" w:eastAsia="Times New Roman" w:hAnsi="Times New Roman" w:cs="Times New Roman"/>
          <w:sz w:val="28"/>
          <w:szCs w:val="28"/>
          <w:lang w:eastAsia="ru-RU"/>
        </w:rPr>
        <w:t xml:space="preserve">на основании доклада Комиссии по оценке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если искажение указанных сведений является несущественным в соответствии с критериями, </w:t>
      </w:r>
      <w:r w:rsidR="009B1196">
        <w:rPr>
          <w:rFonts w:ascii="Times New Roman" w:eastAsia="Times New Roman" w:hAnsi="Times New Roman" w:cs="Times New Roman"/>
          <w:sz w:val="28"/>
          <w:szCs w:val="28"/>
          <w:lang w:eastAsia="ru-RU"/>
        </w:rPr>
        <w:t xml:space="preserve">установленными частью 3 статьи 2 </w:t>
      </w:r>
      <w:bookmarkStart w:id="5" w:name="_GoBack"/>
      <w:bookmarkEnd w:id="5"/>
      <w:r w:rsidRPr="003F7550">
        <w:rPr>
          <w:rFonts w:ascii="Times New Roman" w:eastAsia="Times New Roman" w:hAnsi="Times New Roman" w:cs="Times New Roman"/>
          <w:sz w:val="28"/>
          <w:szCs w:val="28"/>
          <w:lang w:eastAsia="ru-RU"/>
        </w:rPr>
        <w:t>Порядка.</w:t>
      </w:r>
    </w:p>
    <w:p w14:paraId="513869DB"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3. Несущественным искажением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14:paraId="7C41D590" w14:textId="5E0CB6B4"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xml:space="preserve">1) разница при суммировании всех доходов, указанных </w:t>
      </w:r>
      <w:r w:rsidR="003579A8" w:rsidRPr="003F7550">
        <w:rPr>
          <w:rFonts w:ascii="Times New Roman" w:eastAsia="Times New Roman" w:hAnsi="Times New Roman" w:cs="Times New Roman"/>
          <w:sz w:val="28"/>
          <w:szCs w:val="28"/>
          <w:lang w:eastAsia="ru-RU"/>
        </w:rPr>
        <w:t>в представленных сведениях,</w:t>
      </w:r>
      <w:r w:rsidRPr="003F7550">
        <w:rPr>
          <w:rFonts w:ascii="Times New Roman" w:eastAsia="Times New Roman" w:hAnsi="Times New Roman" w:cs="Times New Roman"/>
          <w:sz w:val="28"/>
          <w:szCs w:val="28"/>
          <w:lang w:eastAsia="ru-RU"/>
        </w:rPr>
        <w:t xml:space="preserve"> не превышает 10</w:t>
      </w:r>
      <w:r w:rsidR="003579A8">
        <w:rPr>
          <w:rFonts w:ascii="Times New Roman" w:eastAsia="Times New Roman" w:hAnsi="Times New Roman" w:cs="Times New Roman"/>
          <w:sz w:val="28"/>
          <w:szCs w:val="28"/>
          <w:lang w:eastAsia="ru-RU"/>
        </w:rPr>
        <w:t xml:space="preserve"> </w:t>
      </w:r>
      <w:r w:rsidRPr="003F7550">
        <w:rPr>
          <w:rFonts w:ascii="Times New Roman" w:eastAsia="Times New Roman" w:hAnsi="Times New Roman" w:cs="Times New Roman"/>
          <w:sz w:val="28"/>
          <w:szCs w:val="28"/>
          <w:lang w:eastAsia="ru-RU"/>
        </w:rPr>
        <w:t>000 рублей от фактически полученного дохода;</w:t>
      </w:r>
    </w:p>
    <w:p w14:paraId="04AB01CF"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6" w:name="dst100100"/>
      <w:bookmarkEnd w:id="6"/>
      <w:r w:rsidRPr="003F7550">
        <w:rPr>
          <w:rFonts w:ascii="Times New Roman" w:eastAsia="Times New Roman" w:hAnsi="Times New Roman" w:cs="Times New Roman"/>
          <w:sz w:val="28"/>
          <w:szCs w:val="28"/>
          <w:lang w:eastAsia="ru-RU"/>
        </w:rPr>
        <w:t>2) объект недвижимого имущества, находящийся в пользовании по договору социального найма, указан в разделе «Недвижимое имущество»;</w:t>
      </w:r>
    </w:p>
    <w:p w14:paraId="2F71057E"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7" w:name="dst100101"/>
      <w:bookmarkEnd w:id="7"/>
      <w:r w:rsidRPr="003F7550">
        <w:rPr>
          <w:rFonts w:ascii="Times New Roman" w:eastAsia="Times New Roman" w:hAnsi="Times New Roman" w:cs="Times New Roman"/>
          <w:sz w:val="28"/>
          <w:szCs w:val="28"/>
          <w:lang w:eastAsia="ru-RU"/>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14:paraId="1DEC7B75"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8" w:name="dst100102"/>
      <w:bookmarkStart w:id="9" w:name="dst100103"/>
      <w:bookmarkEnd w:id="8"/>
      <w:bookmarkEnd w:id="9"/>
      <w:r w:rsidRPr="003F7550">
        <w:rPr>
          <w:rFonts w:ascii="Times New Roman" w:eastAsia="Times New Roman" w:hAnsi="Times New Roman" w:cs="Times New Roman"/>
          <w:sz w:val="28"/>
          <w:szCs w:val="28"/>
          <w:lang w:eastAsia="ru-RU"/>
        </w:rPr>
        <w:t>4)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14:paraId="1448F253" w14:textId="28C9FC9F"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10" w:name="dst100104"/>
      <w:bookmarkEnd w:id="10"/>
      <w:r w:rsidRPr="003F7550">
        <w:rPr>
          <w:rFonts w:ascii="Times New Roman" w:eastAsia="Times New Roman" w:hAnsi="Times New Roman" w:cs="Times New Roman"/>
          <w:sz w:val="28"/>
          <w:szCs w:val="28"/>
          <w:lang w:eastAsia="ru-RU"/>
        </w:rPr>
        <w:t>5)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14:paraId="4D85242E"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11" w:name="dst100105"/>
      <w:bookmarkEnd w:id="11"/>
      <w:r w:rsidRPr="003F7550">
        <w:rPr>
          <w:rFonts w:ascii="Times New Roman" w:eastAsia="Times New Roman" w:hAnsi="Times New Roman" w:cs="Times New Roman"/>
          <w:sz w:val="28"/>
          <w:szCs w:val="28"/>
          <w:lang w:eastAsia="ru-RU"/>
        </w:rPr>
        <w:lastRenderedPageBreak/>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07C9E43D"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12" w:name="dst100106"/>
      <w:bookmarkEnd w:id="12"/>
      <w:r w:rsidRPr="003F7550">
        <w:rPr>
          <w:rFonts w:ascii="Times New Roman" w:eastAsia="Times New Roman" w:hAnsi="Times New Roman" w:cs="Times New Roman"/>
          <w:sz w:val="28"/>
          <w:szCs w:val="28"/>
          <w:lang w:eastAsia="ru-RU"/>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14:paraId="67459E5F"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13" w:name="dst100107"/>
      <w:bookmarkEnd w:id="13"/>
      <w:r w:rsidRPr="003F7550">
        <w:rPr>
          <w:rFonts w:ascii="Times New Roman" w:eastAsia="Times New Roman" w:hAnsi="Times New Roman" w:cs="Times New Roman"/>
          <w:sz w:val="28"/>
          <w:szCs w:val="28"/>
          <w:lang w:eastAsia="ru-RU"/>
        </w:rPr>
        <w:t>8) ошибки в наименовании вида транспортного средства и в наименовании места его регистрации (за исключением субъекта Российской Федерации);</w:t>
      </w:r>
    </w:p>
    <w:p w14:paraId="74D994C6" w14:textId="31313FFC"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bookmarkStart w:id="14" w:name="dst100108"/>
      <w:bookmarkStart w:id="15" w:name="dst100109"/>
      <w:bookmarkEnd w:id="14"/>
      <w:bookmarkEnd w:id="15"/>
      <w:r w:rsidRPr="003F7550">
        <w:rPr>
          <w:rFonts w:ascii="Times New Roman" w:eastAsia="Times New Roman" w:hAnsi="Times New Roman" w:cs="Times New Roman"/>
          <w:sz w:val="28"/>
          <w:szCs w:val="28"/>
          <w:lang w:eastAsia="ru-RU"/>
        </w:rPr>
        <w:t>9) не указаны сведения о банковских счетах, вкладах, остаток денежных средств на которых не превышает 1</w:t>
      </w:r>
      <w:r w:rsidR="003579A8">
        <w:rPr>
          <w:rFonts w:ascii="Times New Roman" w:eastAsia="Times New Roman" w:hAnsi="Times New Roman" w:cs="Times New Roman"/>
          <w:sz w:val="28"/>
          <w:szCs w:val="28"/>
          <w:lang w:eastAsia="ru-RU"/>
        </w:rPr>
        <w:t xml:space="preserve"> </w:t>
      </w:r>
      <w:r w:rsidRPr="003F7550">
        <w:rPr>
          <w:rFonts w:ascii="Times New Roman" w:eastAsia="Times New Roman" w:hAnsi="Times New Roman" w:cs="Times New Roman"/>
          <w:sz w:val="28"/>
          <w:szCs w:val="28"/>
          <w:lang w:eastAsia="ru-RU"/>
        </w:rPr>
        <w:t>000 рублей, при этом движение денежных средств по счету в отчетном периоде не осуществлялось;</w:t>
      </w:r>
    </w:p>
    <w:p w14:paraId="5A2D7035" w14:textId="78F95576"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10) счета, совершение операций по которым осуществл</w:t>
      </w:r>
      <w:bookmarkStart w:id="16" w:name="dst100110"/>
      <w:bookmarkEnd w:id="16"/>
      <w:r w:rsidRPr="003F7550">
        <w:rPr>
          <w:rFonts w:ascii="Times New Roman" w:eastAsia="Times New Roman" w:hAnsi="Times New Roman" w:cs="Times New Roman"/>
          <w:sz w:val="28"/>
          <w:szCs w:val="28"/>
          <w:lang w:eastAsia="ru-RU"/>
        </w:rPr>
        <w:t>яется с использованием расчетных (дебетовых) карт, кредитных карт, остаток денежных средств на счете которых на отчетную дату не превышает 1000 рублей;</w:t>
      </w:r>
    </w:p>
    <w:p w14:paraId="1C3679E6"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11)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14:paraId="70EF1B75"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12)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член выборного органа местного самоуправления, выборное должностное лицо местного самоуправления не мог пояснить или стоимость которых не соответствовала его доходам.</w:t>
      </w:r>
    </w:p>
    <w:p w14:paraId="1FFD4C78" w14:textId="006F6906" w:rsidR="003F7550" w:rsidRPr="003F7550" w:rsidRDefault="003F7550" w:rsidP="003F7550">
      <w:pPr>
        <w:widowControl w:val="0"/>
        <w:tabs>
          <w:tab w:val="left" w:pos="1316"/>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spacing w:val="2"/>
          <w:sz w:val="28"/>
          <w:szCs w:val="28"/>
        </w:rPr>
        <w:t xml:space="preserve">4. </w:t>
      </w:r>
      <w:r w:rsidRPr="003F7550">
        <w:rPr>
          <w:rFonts w:ascii="Times New Roman" w:eastAsia="Times New Roman" w:hAnsi="Times New Roman" w:cs="Times New Roman"/>
          <w:color w:val="000000"/>
          <w:spacing w:val="2"/>
          <w:sz w:val="28"/>
          <w:szCs w:val="28"/>
        </w:rPr>
        <w:t xml:space="preserve">Вопрос о применении </w:t>
      </w:r>
      <w:r w:rsidRPr="003F7550">
        <w:rPr>
          <w:rFonts w:ascii="Times New Roman" w:eastAsia="Times New Roman" w:hAnsi="Times New Roman" w:cs="Times New Roman"/>
          <w:spacing w:val="2"/>
          <w:sz w:val="28"/>
          <w:szCs w:val="28"/>
        </w:rPr>
        <w:t xml:space="preserve">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w:t>
      </w:r>
      <w:r w:rsidR="00DC20C9" w:rsidRPr="00DC20C9">
        <w:rPr>
          <w:rFonts w:ascii="Times New Roman" w:eastAsia="Times New Roman" w:hAnsi="Times New Roman" w:cs="Times New Roman"/>
          <w:spacing w:val="2"/>
          <w:sz w:val="28"/>
          <w:szCs w:val="28"/>
        </w:rPr>
        <w:t xml:space="preserve">«Об общих принципах организации местного самоуправления в Российской Федерации» </w:t>
      </w:r>
      <w:r w:rsidRPr="003F7550">
        <w:rPr>
          <w:rFonts w:ascii="Times New Roman" w:eastAsia="Times New Roman" w:hAnsi="Times New Roman" w:cs="Times New Roman"/>
          <w:color w:val="000000"/>
          <w:spacing w:val="2"/>
          <w:sz w:val="28"/>
          <w:szCs w:val="28"/>
        </w:rPr>
        <w:t xml:space="preserve">до </w:t>
      </w:r>
      <w:r w:rsidRPr="003F7550">
        <w:rPr>
          <w:rFonts w:ascii="Times New Roman" w:eastAsia="Times New Roman" w:hAnsi="Times New Roman" w:cs="Times New Roman"/>
          <w:spacing w:val="2"/>
          <w:sz w:val="28"/>
          <w:szCs w:val="28"/>
        </w:rPr>
        <w:t xml:space="preserve">рассмотрения его Советом депутатов по существу, должен быть рассмотрен на Комиссии, с обязательным приглашением на заседание Комиссии </w:t>
      </w:r>
      <w:r w:rsidRPr="003F7550">
        <w:rPr>
          <w:rFonts w:ascii="Times New Roman" w:eastAsia="Times New Roman" w:hAnsi="Times New Roman" w:cs="Times New Roman"/>
          <w:spacing w:val="2"/>
          <w:sz w:val="28"/>
          <w:szCs w:val="28"/>
          <w:shd w:val="clear" w:color="auto" w:fill="FFFFFF"/>
        </w:rPr>
        <w:t xml:space="preserve">лица, </w:t>
      </w:r>
      <w:r w:rsidRPr="003F7550">
        <w:rPr>
          <w:rFonts w:ascii="Times New Roman" w:eastAsia="Times New Roman" w:hAnsi="Times New Roman" w:cs="Times New Roman"/>
          <w:spacing w:val="2"/>
          <w:sz w:val="28"/>
          <w:szCs w:val="28"/>
        </w:rPr>
        <w:t xml:space="preserve">в отношении которого, рассматривается вопрос о применении мер ответственности, </w:t>
      </w:r>
      <w:r w:rsidRPr="003F7550">
        <w:rPr>
          <w:rFonts w:ascii="Times New Roman" w:eastAsia="Times New Roman" w:hAnsi="Times New Roman" w:cs="Times New Roman"/>
          <w:spacing w:val="2"/>
          <w:sz w:val="28"/>
          <w:szCs w:val="28"/>
        </w:rPr>
        <w:lastRenderedPageBreak/>
        <w:t>предусмотренных частью 7.3-1 статьи 40 Федерального закон</w:t>
      </w:r>
      <w:r w:rsidR="00DC20C9" w:rsidRPr="00DC20C9">
        <w:rPr>
          <w:rFonts w:ascii="Times New Roman" w:eastAsia="Times New Roman" w:hAnsi="Times New Roman" w:cs="Times New Roman"/>
          <w:spacing w:val="2"/>
          <w:sz w:val="28"/>
          <w:szCs w:val="28"/>
        </w:rPr>
        <w:t xml:space="preserve"> «Об общих принципах организации местного самоуправления в Российской Федерации»</w:t>
      </w:r>
      <w:r w:rsidRPr="003F7550">
        <w:rPr>
          <w:rFonts w:ascii="Times New Roman" w:eastAsia="Times New Roman" w:hAnsi="Times New Roman" w:cs="Times New Roman"/>
          <w:spacing w:val="2"/>
          <w:sz w:val="28"/>
          <w:szCs w:val="28"/>
        </w:rPr>
        <w:t>.</w:t>
      </w:r>
    </w:p>
    <w:p w14:paraId="536B5FE6"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14:paraId="594ADF42"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p>
    <w:p w14:paraId="2863C59D" w14:textId="77777777" w:rsidR="003F7550" w:rsidRPr="003F7550" w:rsidRDefault="003F7550" w:rsidP="003F7550">
      <w:pPr>
        <w:spacing w:after="0" w:line="240" w:lineRule="auto"/>
        <w:ind w:firstLine="709"/>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t>Статья 3. Состав, порядок формирования и компетенция Комиссии</w:t>
      </w:r>
    </w:p>
    <w:p w14:paraId="16A0DB53"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340AB6FA"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1. Комиссия формируется в порядке, установленном Регламентом Совета депутатов для создания временных комиссий в 3-дневный срок со дня появления оснований для ее формирования.</w:t>
      </w:r>
    </w:p>
    <w:p w14:paraId="1A1A54A9" w14:textId="6DCCD633"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2. При формировании Комиссии утверждается председатель, заместитель председателя, секретарь и иные члены Комиссии.</w:t>
      </w:r>
    </w:p>
    <w:p w14:paraId="7F2EA7F0"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3. При рассмотрении поступившей информации о недостоверных или неполных сведениях Комиссия:</w:t>
      </w:r>
    </w:p>
    <w:p w14:paraId="3BEDAC81" w14:textId="66425E02"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 проводит беседу с депутатом,</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sz w:val="28"/>
          <w:szCs w:val="28"/>
          <w:lang w:eastAsia="ru-RU"/>
        </w:rPr>
        <w:t>членом выборного органа местного самоуправления, выборным должностным лицом местного самоуправления;</w:t>
      </w:r>
    </w:p>
    <w:p w14:paraId="27FFB6B1" w14:textId="1B1D59C1"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2) изучает представленные депутатом,</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sz w:val="28"/>
          <w:szCs w:val="28"/>
          <w:lang w:eastAsia="ru-RU"/>
        </w:rPr>
        <w:t>членом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14:paraId="18107860"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3)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14:paraId="4AE6A6B5"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14:paraId="0D965190"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4.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14:paraId="5AC3B2B0"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 давать пояснения в письменной форме;</w:t>
      </w:r>
    </w:p>
    <w:p w14:paraId="20AAFEAE"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14:paraId="5AF90C89"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3) присутствовать на заседаниях Комиссии.</w:t>
      </w:r>
    </w:p>
    <w:p w14:paraId="1F62CDDF"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 xml:space="preserve">5.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w:t>
      </w:r>
      <w:r w:rsidRPr="003F7550">
        <w:rPr>
          <w:rFonts w:ascii="Times New Roman" w:eastAsia="Times New Roman" w:hAnsi="Times New Roman" w:cs="Times New Roman"/>
          <w:sz w:val="28"/>
          <w:szCs w:val="28"/>
          <w:lang w:eastAsia="ru-RU"/>
        </w:rPr>
        <w:lastRenderedPageBreak/>
        <w:t>рассмотрения информации, которая в соответствии с законодательством Российской Федерации отнесена к охраняемой законом тайне.</w:t>
      </w:r>
    </w:p>
    <w:p w14:paraId="2C809F48"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xml:space="preserve">6. Заседание Комиссии правомочно, если на нем присутствует более половины от общего числа ее членов. </w:t>
      </w:r>
    </w:p>
    <w:p w14:paraId="5D6B5AA1" w14:textId="77777777" w:rsidR="003F7550" w:rsidRPr="003F7550" w:rsidRDefault="003F7550" w:rsidP="003F7550">
      <w:pPr>
        <w:widowControl w:val="0"/>
        <w:tabs>
          <w:tab w:val="left" w:pos="1143"/>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spacing w:val="2"/>
          <w:sz w:val="28"/>
          <w:szCs w:val="28"/>
        </w:rPr>
        <w:t>7. П</w:t>
      </w:r>
      <w:r w:rsidRPr="003F7550">
        <w:rPr>
          <w:rFonts w:ascii="Times New Roman" w:eastAsia="Times New Roman" w:hAnsi="Times New Roman" w:cs="Times New Roman"/>
          <w:color w:val="000000"/>
          <w:spacing w:val="2"/>
          <w:sz w:val="28"/>
          <w:szCs w:val="28"/>
        </w:rPr>
        <w:t>редседатель Комиссии в 5-дневный срок:</w:t>
      </w:r>
    </w:p>
    <w:p w14:paraId="7A80CBA5"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14:paraId="3A116E21"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предлагает лицу, в отношении которого поступило заявление дать письменные пояснения по существу выявленных нарушений.</w:t>
      </w:r>
    </w:p>
    <w:p w14:paraId="49BAC520" w14:textId="77777777" w:rsidR="003F7550" w:rsidRPr="003F7550" w:rsidRDefault="003F7550" w:rsidP="003F7550">
      <w:pPr>
        <w:widowControl w:val="0"/>
        <w:tabs>
          <w:tab w:val="left" w:pos="1335"/>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14:paraId="1D292E00" w14:textId="41AA3AAF" w:rsidR="003F7550" w:rsidRPr="003F7550" w:rsidRDefault="003F7550" w:rsidP="003579A8">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xml:space="preserve">8.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w:t>
      </w:r>
      <w:r w:rsidR="00DC20C9" w:rsidRPr="00DC20C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3F7550">
        <w:rPr>
          <w:rFonts w:ascii="Times New Roman" w:eastAsia="Times New Roman" w:hAnsi="Times New Roman" w:cs="Times New Roman"/>
          <w:sz w:val="28"/>
          <w:szCs w:val="28"/>
          <w:lang w:eastAsia="ru-RU"/>
        </w:rPr>
        <w:t>. Срок рассмотрения Комиссией информации о недостоверных или неполных сведениях не может превышать 20 дней. По результатам своей работы Комиссия в течение пяти дней со дня проведения заседания Комиссии представляет Совету депутатов городского округа заключение. Заключение должно содержать указание на установленные факты представления депутатом,</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sz w:val="28"/>
          <w:szCs w:val="28"/>
          <w:lang w:eastAsia="ru-RU"/>
        </w:rPr>
        <w:t>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4FD67384"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711A6DA9" w14:textId="14AA0CA0"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t>Статья 4. Принятие решения о применении к депутату,</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bCs/>
          <w:sz w:val="28"/>
          <w:szCs w:val="28"/>
          <w:lang w:eastAsia="ru-RU"/>
        </w:rPr>
        <w:t>члену выборного органа местного самоуправления, выборному должностному лицу местного самоуправления мер ответственности</w:t>
      </w:r>
    </w:p>
    <w:p w14:paraId="1DEDDD04"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4944963A" w14:textId="03A2B51D" w:rsidR="003F7550" w:rsidRPr="003F7550" w:rsidRDefault="003F7550" w:rsidP="003F7550">
      <w:pPr>
        <w:widowControl w:val="0"/>
        <w:tabs>
          <w:tab w:val="left" w:pos="1090"/>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spacing w:val="2"/>
          <w:sz w:val="28"/>
          <w:szCs w:val="28"/>
        </w:rPr>
        <w:t>1. Решение о применении к депутату,</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spacing w:val="2"/>
          <w:sz w:val="28"/>
          <w:szCs w:val="28"/>
        </w:rPr>
        <w:t xml:space="preserve">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w:t>
      </w:r>
      <w:r w:rsidR="00DC20C9" w:rsidRPr="00DC20C9">
        <w:rPr>
          <w:rFonts w:ascii="Times New Roman" w:eastAsia="Times New Roman" w:hAnsi="Times New Roman" w:cs="Times New Roman"/>
          <w:spacing w:val="2"/>
          <w:sz w:val="28"/>
          <w:szCs w:val="28"/>
        </w:rPr>
        <w:t>«Об общих принципах организации местного самоуправления в Российской Федерации»</w:t>
      </w:r>
      <w:r w:rsidR="00D429A2">
        <w:rPr>
          <w:rFonts w:ascii="Times New Roman" w:eastAsia="Times New Roman" w:hAnsi="Times New Roman" w:cs="Times New Roman"/>
          <w:spacing w:val="2"/>
          <w:sz w:val="28"/>
          <w:szCs w:val="28"/>
        </w:rPr>
        <w:t>,</w:t>
      </w:r>
      <w:r w:rsidRPr="003F7550">
        <w:rPr>
          <w:rFonts w:ascii="Times New Roman" w:eastAsia="Times New Roman" w:hAnsi="Times New Roman" w:cs="Times New Roman"/>
          <w:spacing w:val="2"/>
          <w:sz w:val="28"/>
          <w:szCs w:val="28"/>
        </w:rPr>
        <w:t xml:space="preserve"> принимается Советом депутатов, в течение 30 календарных дней со дня поступления заявления Губернатора Ставропольского края, а в случае поступления заявления Губернатора </w:t>
      </w:r>
      <w:r w:rsidRPr="003F7550">
        <w:rPr>
          <w:rFonts w:ascii="Times New Roman" w:eastAsia="Times New Roman" w:hAnsi="Times New Roman" w:cs="Times New Roman"/>
          <w:spacing w:val="2"/>
          <w:sz w:val="28"/>
          <w:szCs w:val="28"/>
        </w:rPr>
        <w:lastRenderedPageBreak/>
        <w:t>Ставропольского края в период между сессиями Совета депутатов, не позднее чем через три месяца со дня поступления заявления Губернатора Ставропольского края. О принятом решении Совет депутатов уведомляет Губернатора Ставропольского края в срок, не превышающий 10 календарных дней со дня принятия данного решения.</w:t>
      </w:r>
    </w:p>
    <w:p w14:paraId="67441C9D"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2. Вопрос о принятии решения о применении мер ответственности подлежит рассмотрению на открытом заседании Совета депутатов.</w:t>
      </w:r>
    </w:p>
    <w:p w14:paraId="3B0AA24E" w14:textId="77777777" w:rsidR="003F7550" w:rsidRPr="003F7550" w:rsidRDefault="003F7550" w:rsidP="003F7550">
      <w:pPr>
        <w:widowControl w:val="0"/>
        <w:tabs>
          <w:tab w:val="left" w:pos="1426"/>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spacing w:val="2"/>
          <w:sz w:val="28"/>
          <w:szCs w:val="28"/>
        </w:rPr>
        <w:t xml:space="preserve">3. </w:t>
      </w:r>
      <w:r w:rsidRPr="003F7550">
        <w:rPr>
          <w:rFonts w:ascii="Times New Roman" w:eastAsia="Times New Roman" w:hAnsi="Times New Roman" w:cs="Times New Roman"/>
          <w:color w:val="000000"/>
          <w:spacing w:val="2"/>
          <w:sz w:val="28"/>
          <w:szCs w:val="28"/>
        </w:rPr>
        <w:t>В ходе рассмотрения вопроса на заседании по поступившему заявлению председатель Совета депутатов:</w:t>
      </w:r>
    </w:p>
    <w:p w14:paraId="22015A10"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оглашает поступившее заявление;</w:t>
      </w:r>
    </w:p>
    <w:p w14:paraId="28E8D57B"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объявляет о наличии кворума для решения вопроса о применении меры ответственности;</w:t>
      </w:r>
    </w:p>
    <w:p w14:paraId="075295F8"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оглашает письменные пояснения лица, в отношении которого поступило заявление и предлагает ему выступить по рассматриваемому вопросу;</w:t>
      </w:r>
    </w:p>
    <w:p w14:paraId="06500D1C"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предлагает депутатам и иным лицам, присутствующим на заседании Совета депутатов, высказать мнения относительно рассматриваемого вопроса;</w:t>
      </w:r>
    </w:p>
    <w:p w14:paraId="48139F9F"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color w:val="000000"/>
          <w:spacing w:val="2"/>
          <w:sz w:val="28"/>
          <w:szCs w:val="28"/>
        </w:rPr>
      </w:pPr>
      <w:r w:rsidRPr="003F7550">
        <w:rPr>
          <w:rFonts w:ascii="Times New Roman" w:eastAsia="Times New Roman" w:hAnsi="Times New Roman" w:cs="Times New Roman"/>
          <w:color w:val="000000"/>
          <w:spacing w:val="2"/>
          <w:sz w:val="28"/>
          <w:szCs w:val="28"/>
        </w:rPr>
        <w:t>объявляет о начале голосования;</w:t>
      </w:r>
    </w:p>
    <w:p w14:paraId="33DF764C"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color w:val="000000"/>
          <w:spacing w:val="2"/>
          <w:sz w:val="28"/>
          <w:szCs w:val="28"/>
        </w:rPr>
      </w:pPr>
      <w:r w:rsidRPr="003F7550">
        <w:rPr>
          <w:rFonts w:ascii="Times New Roman" w:eastAsia="Times New Roman" w:hAnsi="Times New Roman" w:cs="Times New Roman"/>
          <w:color w:val="000000"/>
          <w:spacing w:val="2"/>
          <w:sz w:val="28"/>
          <w:szCs w:val="28"/>
        </w:rPr>
        <w:t>предоставляет слово председателю Комиссии для оглашения заключения Комиссии.</w:t>
      </w:r>
    </w:p>
    <w:p w14:paraId="1ECA0BCA" w14:textId="77777777" w:rsidR="003F7550" w:rsidRPr="003F7550" w:rsidRDefault="003F7550" w:rsidP="003F7550">
      <w:pPr>
        <w:widowControl w:val="0"/>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Депутат, в отношении которого поступило заявление, не принимает участие в голосовании.</w:t>
      </w:r>
    </w:p>
    <w:p w14:paraId="4833177A" w14:textId="0C51A678" w:rsidR="003F7550" w:rsidRPr="003F7550" w:rsidRDefault="003F7550" w:rsidP="003F7550">
      <w:pPr>
        <w:widowControl w:val="0"/>
        <w:tabs>
          <w:tab w:val="left" w:pos="1354"/>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 xml:space="preserve">При применении к </w:t>
      </w:r>
      <w:r w:rsidRPr="003F7550">
        <w:rPr>
          <w:rFonts w:ascii="Times New Roman" w:eastAsia="Times New Roman" w:hAnsi="Times New Roman" w:cs="Times New Roman"/>
          <w:color w:val="000000"/>
          <w:spacing w:val="2"/>
          <w:sz w:val="28"/>
          <w:szCs w:val="28"/>
          <w:shd w:val="clear" w:color="auto" w:fill="FFFFFF"/>
        </w:rPr>
        <w:t xml:space="preserve">депутату, члену выборного органа местного самоуправления, выборному должностному лицу местного самоуправления Благодарненского городского округа Ставропольского края, </w:t>
      </w:r>
      <w:r w:rsidRPr="003F7550">
        <w:rPr>
          <w:rFonts w:ascii="Times New Roman" w:eastAsia="Times New Roman" w:hAnsi="Times New Roman" w:cs="Times New Roman"/>
          <w:color w:val="000000"/>
          <w:spacing w:val="2"/>
          <w:sz w:val="28"/>
          <w:szCs w:val="28"/>
        </w:rPr>
        <w:t xml:space="preserve">мер ответственности, </w:t>
      </w:r>
      <w:r w:rsidRPr="003F7550">
        <w:rPr>
          <w:rFonts w:ascii="Times New Roman" w:eastAsia="Times New Roman" w:hAnsi="Times New Roman" w:cs="Times New Roman"/>
          <w:spacing w:val="2"/>
          <w:sz w:val="28"/>
          <w:szCs w:val="28"/>
        </w:rPr>
        <w:t xml:space="preserve">предусмотренных частью 7.3-1 статьи 40 Федерального закона </w:t>
      </w:r>
      <w:r w:rsidR="00DC20C9" w:rsidRPr="00DC20C9">
        <w:rPr>
          <w:rFonts w:ascii="Times New Roman" w:eastAsia="Times New Roman" w:hAnsi="Times New Roman" w:cs="Times New Roman"/>
          <w:spacing w:val="2"/>
          <w:sz w:val="28"/>
          <w:szCs w:val="28"/>
        </w:rPr>
        <w:t>«Об общих принципах организации местного самоуправления в Российской Федерации»</w:t>
      </w:r>
      <w:r w:rsidR="00D429A2">
        <w:rPr>
          <w:rFonts w:ascii="Times New Roman" w:eastAsia="Times New Roman" w:hAnsi="Times New Roman" w:cs="Times New Roman"/>
          <w:spacing w:val="2"/>
          <w:sz w:val="28"/>
          <w:szCs w:val="28"/>
        </w:rPr>
        <w:t xml:space="preserve">, </w:t>
      </w:r>
      <w:r w:rsidRPr="003F7550">
        <w:rPr>
          <w:rFonts w:ascii="Times New Roman" w:eastAsia="Times New Roman" w:hAnsi="Times New Roman" w:cs="Times New Roman"/>
          <w:color w:val="000000"/>
          <w:spacing w:val="2"/>
          <w:sz w:val="28"/>
          <w:szCs w:val="28"/>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14:paraId="6B188E04" w14:textId="77777777" w:rsidR="003F7550" w:rsidRPr="003F7550" w:rsidRDefault="003F7550" w:rsidP="003F7550">
      <w:pPr>
        <w:widowControl w:val="0"/>
        <w:tabs>
          <w:tab w:val="left" w:pos="1293"/>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4. В качестве отягчающих обстоятельств могут рассматриваться:</w:t>
      </w:r>
    </w:p>
    <w:p w14:paraId="280D2278" w14:textId="77777777" w:rsidR="003F7550" w:rsidRPr="003F7550" w:rsidRDefault="003F7550" w:rsidP="003F7550">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1) представление недостоверных и противоречивых объяснений;</w:t>
      </w:r>
    </w:p>
    <w:p w14:paraId="1AF0288B" w14:textId="77777777" w:rsidR="003F7550" w:rsidRPr="003F7550" w:rsidRDefault="003F7550" w:rsidP="003F7550">
      <w:pPr>
        <w:widowControl w:val="0"/>
        <w:tabs>
          <w:tab w:val="left" w:pos="1493"/>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2) одновременное нарушение двух и более требований законодательства о противодействии коррупции;</w:t>
      </w:r>
    </w:p>
    <w:p w14:paraId="0A5012E6" w14:textId="77777777" w:rsidR="003F7550" w:rsidRPr="003F7550" w:rsidRDefault="003F7550" w:rsidP="003F7550">
      <w:pPr>
        <w:widowControl w:val="0"/>
        <w:tabs>
          <w:tab w:val="left" w:pos="1334"/>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3) нарушение требований законодательства о противодействии коррупции в рамках предыдущих декларационных кампаний.</w:t>
      </w:r>
    </w:p>
    <w:p w14:paraId="3CF1B016" w14:textId="77777777" w:rsidR="003F7550" w:rsidRPr="003F7550" w:rsidRDefault="003F7550" w:rsidP="003F7550">
      <w:pPr>
        <w:widowControl w:val="0"/>
        <w:tabs>
          <w:tab w:val="left" w:pos="1254"/>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В качестве смягчающих обстоятельств могут рассматриваться:</w:t>
      </w:r>
    </w:p>
    <w:p w14:paraId="1EFD0E1E" w14:textId="77777777" w:rsidR="003F7550" w:rsidRPr="003F7550" w:rsidRDefault="003F7550" w:rsidP="003F7550">
      <w:pPr>
        <w:widowControl w:val="0"/>
        <w:tabs>
          <w:tab w:val="left" w:pos="1464"/>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а) совершение нарушения требований законодательства о противодействии коррупции впервые;</w:t>
      </w:r>
    </w:p>
    <w:p w14:paraId="6D134B5E" w14:textId="77777777" w:rsidR="003F7550" w:rsidRPr="003F7550" w:rsidRDefault="003F7550" w:rsidP="003F7550">
      <w:pPr>
        <w:widowControl w:val="0"/>
        <w:tabs>
          <w:tab w:val="left" w:pos="1190"/>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б) безукоризненное соблюдение в отчетном периоде других запретов, исполнение обязанностей, установленных в целях противодействия коррупции;</w:t>
      </w:r>
    </w:p>
    <w:p w14:paraId="183F5760" w14:textId="77777777" w:rsidR="003F7550" w:rsidRPr="003F7550" w:rsidRDefault="003F7550" w:rsidP="003F7550">
      <w:pPr>
        <w:widowControl w:val="0"/>
        <w:tabs>
          <w:tab w:val="left" w:pos="1158"/>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в) эффективное выполнение особо важных и сложных заданий;</w:t>
      </w:r>
    </w:p>
    <w:p w14:paraId="5107CC06" w14:textId="77777777" w:rsidR="003F7550" w:rsidRPr="003F7550" w:rsidRDefault="003F7550" w:rsidP="003F7550">
      <w:pPr>
        <w:widowControl w:val="0"/>
        <w:tabs>
          <w:tab w:val="left" w:pos="1272"/>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 xml:space="preserve">г) наличие поощрений в отчетном периоде (государственные и </w:t>
      </w:r>
      <w:r w:rsidRPr="003F7550">
        <w:rPr>
          <w:rFonts w:ascii="Times New Roman" w:eastAsia="Times New Roman" w:hAnsi="Times New Roman" w:cs="Times New Roman"/>
          <w:color w:val="000000"/>
          <w:spacing w:val="2"/>
          <w:sz w:val="28"/>
          <w:szCs w:val="28"/>
        </w:rPr>
        <w:lastRenderedPageBreak/>
        <w:t>ведомственные награды, почетные грамоты, благодарности и т.п.);</w:t>
      </w:r>
    </w:p>
    <w:p w14:paraId="332AED54" w14:textId="77777777" w:rsidR="003F7550" w:rsidRPr="003F7550" w:rsidRDefault="003F7550" w:rsidP="003F7550">
      <w:pPr>
        <w:widowControl w:val="0"/>
        <w:tabs>
          <w:tab w:val="left" w:pos="1224"/>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color w:val="000000"/>
          <w:spacing w:val="2"/>
          <w:sz w:val="28"/>
          <w:szCs w:val="28"/>
        </w:rPr>
        <w:t>д) добровольное сообщение о совершенном нарушении требований законодательства о противодействии коррупции до начала проверки.</w:t>
      </w:r>
    </w:p>
    <w:p w14:paraId="10DF7F9E" w14:textId="4C08B4C9"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Решение о применении мер ответственности принимается отдельно в отношении каждого депутата,</w:t>
      </w:r>
      <w:r w:rsidRPr="003F7550">
        <w:rPr>
          <w:rFonts w:ascii="Courier New" w:eastAsia="Courier New" w:hAnsi="Courier New" w:cs="Courier New"/>
          <w:color w:val="000000"/>
          <w:sz w:val="24"/>
          <w:szCs w:val="24"/>
          <w:lang w:eastAsia="ru-RU"/>
        </w:rPr>
        <w:t xml:space="preserve"> </w:t>
      </w:r>
      <w:r w:rsidRPr="003F7550">
        <w:rPr>
          <w:rFonts w:ascii="Times New Roman" w:eastAsia="Times New Roman" w:hAnsi="Times New Roman" w:cs="Times New Roman"/>
          <w:sz w:val="28"/>
          <w:szCs w:val="28"/>
          <w:lang w:eastAsia="ru-RU"/>
        </w:rPr>
        <w:t>члена выборного органа местного самоуправления, путем голосования большинством голосов от установленного числа депутатов Совета депутатов в порядке, установленном Регламентом Совета депутатов.</w:t>
      </w:r>
    </w:p>
    <w:p w14:paraId="692F8A8A"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установленного числа депутатов Совета депутатов, в порядке, установленном Регламентом Совета депутатов.</w:t>
      </w:r>
    </w:p>
    <w:p w14:paraId="5FE2CE89" w14:textId="46C3508D"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sz w:val="28"/>
          <w:szCs w:val="28"/>
          <w:lang w:eastAsia="ru-RU"/>
        </w:rPr>
        <w:t>5. Решение о применении мер ответственности в отношении депутата,</w:t>
      </w:r>
      <w:r w:rsidRPr="003F7550">
        <w:rPr>
          <w:rFonts w:ascii="Courier New" w:eastAsia="Courier New" w:hAnsi="Courier New" w:cs="Courier New"/>
          <w:color w:val="000000"/>
          <w:sz w:val="24"/>
          <w:szCs w:val="24"/>
          <w:lang w:eastAsia="ru-RU"/>
        </w:rPr>
        <w:t xml:space="preserve"> </w:t>
      </w:r>
      <w:bookmarkStart w:id="17" w:name="_Hlk35593340"/>
      <w:r w:rsidRPr="003F7550">
        <w:rPr>
          <w:rFonts w:ascii="Times New Roman" w:eastAsia="Times New Roman" w:hAnsi="Times New Roman" w:cs="Times New Roman"/>
          <w:sz w:val="28"/>
          <w:szCs w:val="28"/>
          <w:lang w:eastAsia="ru-RU"/>
        </w:rPr>
        <w:t xml:space="preserve">члена выборного органа местного самоуправления, </w:t>
      </w:r>
      <w:bookmarkEnd w:id="17"/>
      <w:r w:rsidRPr="003F7550">
        <w:rPr>
          <w:rFonts w:ascii="Times New Roman" w:eastAsia="Times New Roman" w:hAnsi="Times New Roman" w:cs="Times New Roman"/>
          <w:sz w:val="28"/>
          <w:szCs w:val="28"/>
          <w:lang w:eastAsia="ru-RU"/>
        </w:rPr>
        <w:t xml:space="preserve">выборного должностного лица местного самоуправления, к которым применена мера ответственности, оформляется </w:t>
      </w:r>
      <w:r w:rsidRPr="003F7550">
        <w:rPr>
          <w:rFonts w:ascii="Times New Roman" w:eastAsia="Times New Roman" w:hAnsi="Times New Roman" w:cs="Times New Roman"/>
          <w:color w:val="000000"/>
          <w:sz w:val="28"/>
          <w:szCs w:val="28"/>
          <w:lang w:eastAsia="ru-RU"/>
        </w:rPr>
        <w:t>решением Совета депутатов</w:t>
      </w:r>
      <w:r w:rsidRPr="003F7550">
        <w:rPr>
          <w:rFonts w:ascii="Times New Roman" w:eastAsia="Times New Roman" w:hAnsi="Times New Roman" w:cs="Times New Roman"/>
          <w:sz w:val="28"/>
          <w:szCs w:val="28"/>
          <w:lang w:eastAsia="ru-RU"/>
        </w:rPr>
        <w:t xml:space="preserve"> в письменной форме и должно содержать:</w:t>
      </w:r>
    </w:p>
    <w:p w14:paraId="1B1A4805"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1) фамилию, имя, отчество (последнее – при наличии);</w:t>
      </w:r>
    </w:p>
    <w:p w14:paraId="5A49B105"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2) должность;</w:t>
      </w:r>
    </w:p>
    <w:p w14:paraId="5818F86A"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3)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14:paraId="50FECE0D" w14:textId="336BFD85"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 xml:space="preserve">4) мера ответственности </w:t>
      </w:r>
      <w:r w:rsidRPr="003F7550">
        <w:rPr>
          <w:rFonts w:ascii="Times New Roman" w:eastAsia="Times New Roman" w:hAnsi="Times New Roman" w:cs="Times New Roman"/>
          <w:sz w:val="28"/>
          <w:szCs w:val="28"/>
          <w:lang w:val="en-US" w:eastAsia="ru-RU"/>
        </w:rPr>
        <w:t>c</w:t>
      </w:r>
      <w:r w:rsidRPr="003F7550">
        <w:rPr>
          <w:rFonts w:ascii="Times New Roman" w:eastAsia="Times New Roman" w:hAnsi="Times New Roman" w:cs="Times New Roman"/>
          <w:sz w:val="28"/>
          <w:szCs w:val="28"/>
          <w:lang w:eastAsia="ru-RU"/>
        </w:rPr>
        <w:t xml:space="preserve"> </w:t>
      </w:r>
      <w:r w:rsidRPr="003F7550">
        <w:rPr>
          <w:rFonts w:ascii="Times New Roman" w:eastAsia="Times New Roman" w:hAnsi="Times New Roman" w:cs="Times New Roman"/>
          <w:color w:val="000000"/>
          <w:sz w:val="28"/>
          <w:szCs w:val="28"/>
          <w:lang w:eastAsia="ru-RU"/>
        </w:rPr>
        <w:t>указанием соответствующего пункта части 7.3-1 статьи 40 Федерального закона «Об об</w:t>
      </w:r>
      <w:r w:rsidRPr="003F7550">
        <w:rPr>
          <w:rFonts w:ascii="Times New Roman" w:eastAsia="Times New Roman" w:hAnsi="Times New Roman" w:cs="Times New Roman"/>
          <w:color w:val="000000"/>
          <w:spacing w:val="2"/>
          <w:sz w:val="28"/>
          <w:szCs w:val="28"/>
          <w:shd w:val="clear" w:color="auto" w:fill="FFFFFF"/>
          <w:lang w:eastAsia="ru-RU"/>
        </w:rPr>
        <w:t>щи</w:t>
      </w:r>
      <w:r w:rsidRPr="003F7550">
        <w:rPr>
          <w:rFonts w:ascii="Times New Roman" w:eastAsia="Times New Roman" w:hAnsi="Times New Roman" w:cs="Times New Roman"/>
          <w:color w:val="000000"/>
          <w:sz w:val="28"/>
          <w:szCs w:val="28"/>
          <w:lang w:eastAsia="ru-RU"/>
        </w:rPr>
        <w:t xml:space="preserve">х принципах организации местного самоуправления в Российской Федерации» </w:t>
      </w:r>
      <w:r w:rsidRPr="003F7550">
        <w:rPr>
          <w:rFonts w:ascii="Times New Roman" w:eastAsia="Times New Roman" w:hAnsi="Times New Roman" w:cs="Times New Roman"/>
          <w:sz w:val="28"/>
          <w:szCs w:val="28"/>
          <w:lang w:eastAsia="ru-RU"/>
        </w:rPr>
        <w:t>с обоснованием применения избранной меры ответственности;</w:t>
      </w:r>
    </w:p>
    <w:p w14:paraId="5A33B6DE"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5) срок действия меры ответственности (при наличии).</w:t>
      </w:r>
    </w:p>
    <w:p w14:paraId="0CFB3CF1" w14:textId="4DF60358"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6. 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14:paraId="1D5D984F"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7. Решение о применении меры ответственности подписывается председателем Совета депутатов.</w:t>
      </w:r>
    </w:p>
    <w:p w14:paraId="2AA8CF5D" w14:textId="77777777" w:rsidR="003F7550" w:rsidRPr="003F7550" w:rsidRDefault="003F7550" w:rsidP="003F7550">
      <w:pPr>
        <w:spacing w:after="0" w:line="240" w:lineRule="auto"/>
        <w:ind w:firstLine="709"/>
        <w:jc w:val="both"/>
        <w:rPr>
          <w:rFonts w:ascii="Times New Roman" w:eastAsia="Times New Roman" w:hAnsi="Times New Roman" w:cs="Times New Roman"/>
          <w:bCs/>
          <w:sz w:val="28"/>
          <w:szCs w:val="28"/>
          <w:lang w:eastAsia="ru-RU"/>
        </w:rPr>
      </w:pPr>
    </w:p>
    <w:p w14:paraId="2927F343" w14:textId="77777777" w:rsidR="003F7550" w:rsidRPr="003F7550" w:rsidRDefault="003F7550" w:rsidP="003F7550">
      <w:pPr>
        <w:spacing w:after="0" w:line="240" w:lineRule="auto"/>
        <w:ind w:firstLine="709"/>
        <w:rPr>
          <w:rFonts w:ascii="Times New Roman" w:eastAsia="Times New Roman" w:hAnsi="Times New Roman" w:cs="Times New Roman"/>
          <w:bCs/>
          <w:sz w:val="28"/>
          <w:szCs w:val="28"/>
          <w:lang w:eastAsia="ru-RU"/>
        </w:rPr>
      </w:pPr>
      <w:r w:rsidRPr="003F7550">
        <w:rPr>
          <w:rFonts w:ascii="Times New Roman" w:eastAsia="Times New Roman" w:hAnsi="Times New Roman" w:cs="Times New Roman"/>
          <w:bCs/>
          <w:sz w:val="28"/>
          <w:szCs w:val="28"/>
          <w:lang w:eastAsia="ru-RU"/>
        </w:rPr>
        <w:t>Статья 5. Заключительные положения</w:t>
      </w:r>
    </w:p>
    <w:p w14:paraId="7CAC07F6" w14:textId="77777777" w:rsidR="003F7550" w:rsidRP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p>
    <w:p w14:paraId="6EBA522A" w14:textId="71EB23CD" w:rsidR="003F7550" w:rsidRPr="003F7550" w:rsidRDefault="003F7550" w:rsidP="003F7550">
      <w:pPr>
        <w:widowControl w:val="0"/>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7550">
        <w:rPr>
          <w:rFonts w:ascii="Times New Roman" w:eastAsia="Times New Roman" w:hAnsi="Times New Roman" w:cs="Times New Roman"/>
          <w:sz w:val="28"/>
          <w:szCs w:val="28"/>
          <w:lang w:eastAsia="ru-RU"/>
        </w:rPr>
        <w:t>Решение Совета депутатов о применении мер ответственности в течение пяти рабочих дней со дня его принятия подлежит официальному опубликованию в порядке, предусмотренном для опубликования (обнародования) муниципальных правовых актов Уставом Благодарненского городского округа Ставропольского края.</w:t>
      </w:r>
    </w:p>
    <w:p w14:paraId="7CEF0160" w14:textId="64C971B2" w:rsidR="003F7550" w:rsidRPr="003F7550" w:rsidRDefault="003F7550" w:rsidP="003F7550">
      <w:pPr>
        <w:widowControl w:val="0"/>
        <w:tabs>
          <w:tab w:val="left" w:pos="1220"/>
        </w:tabs>
        <w:spacing w:after="0" w:line="240" w:lineRule="auto"/>
        <w:ind w:firstLine="709"/>
        <w:jc w:val="both"/>
        <w:rPr>
          <w:rFonts w:ascii="Times New Roman" w:eastAsia="Times New Roman" w:hAnsi="Times New Roman" w:cs="Times New Roman"/>
          <w:spacing w:val="2"/>
          <w:sz w:val="28"/>
          <w:szCs w:val="28"/>
        </w:rPr>
      </w:pPr>
      <w:r w:rsidRPr="003F7550">
        <w:rPr>
          <w:rFonts w:ascii="Times New Roman" w:eastAsia="Times New Roman" w:hAnsi="Times New Roman" w:cs="Times New Roman"/>
          <w:spacing w:val="2"/>
          <w:sz w:val="28"/>
          <w:szCs w:val="28"/>
        </w:rPr>
        <w:t xml:space="preserve">2. Депутат, член выборного органа местного самоуправления, </w:t>
      </w:r>
      <w:r w:rsidRPr="003F7550">
        <w:rPr>
          <w:rFonts w:ascii="Times New Roman" w:eastAsia="Times New Roman" w:hAnsi="Times New Roman" w:cs="Times New Roman"/>
          <w:spacing w:val="2"/>
          <w:sz w:val="28"/>
          <w:szCs w:val="28"/>
        </w:rPr>
        <w:lastRenderedPageBreak/>
        <w:t>выборное должностное лицо местного самоуправления</w:t>
      </w:r>
      <w:r w:rsidRPr="003F7550">
        <w:rPr>
          <w:rFonts w:ascii="Times New Roman" w:eastAsia="Times New Roman" w:hAnsi="Times New Roman" w:cs="Times New Roman"/>
          <w:color w:val="000000"/>
          <w:spacing w:val="2"/>
          <w:sz w:val="28"/>
          <w:szCs w:val="28"/>
        </w:rPr>
        <w:t>, вправе обжаловать решение о применении к нему мер ответственности в судебном порядке.</w:t>
      </w:r>
    </w:p>
    <w:p w14:paraId="7814C445" w14:textId="52A4E0B5" w:rsidR="003F7550" w:rsidRDefault="003F7550" w:rsidP="003F7550">
      <w:pPr>
        <w:spacing w:after="0" w:line="240" w:lineRule="auto"/>
        <w:ind w:firstLine="709"/>
        <w:jc w:val="both"/>
        <w:rPr>
          <w:rFonts w:ascii="Times New Roman" w:eastAsia="Times New Roman" w:hAnsi="Times New Roman" w:cs="Times New Roman"/>
          <w:sz w:val="28"/>
          <w:szCs w:val="28"/>
          <w:lang w:eastAsia="ru-RU"/>
        </w:rPr>
      </w:pPr>
      <w:r w:rsidRPr="003F7550">
        <w:rPr>
          <w:rFonts w:ascii="Times New Roman" w:eastAsia="Times New Roman" w:hAnsi="Times New Roman" w:cs="Times New Roman"/>
          <w:sz w:val="28"/>
          <w:szCs w:val="28"/>
          <w:lang w:eastAsia="ru-RU"/>
        </w:rPr>
        <w:t>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14:paraId="1A4D6343" w14:textId="649D3A08" w:rsidR="00D429A2" w:rsidRDefault="00D429A2" w:rsidP="00D429A2">
      <w:pPr>
        <w:spacing w:before="240" w:after="0" w:line="3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sectPr w:rsidR="00D429A2" w:rsidSect="00D429A2">
      <w:headerReference w:type="default" r:id="rId7"/>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AE68" w14:textId="77777777" w:rsidR="008F7AB2" w:rsidRDefault="008F7AB2" w:rsidP="00D429A2">
      <w:pPr>
        <w:spacing w:after="0" w:line="240" w:lineRule="auto"/>
      </w:pPr>
      <w:r>
        <w:separator/>
      </w:r>
    </w:p>
  </w:endnote>
  <w:endnote w:type="continuationSeparator" w:id="0">
    <w:p w14:paraId="00648CF5" w14:textId="77777777" w:rsidR="008F7AB2" w:rsidRDefault="008F7AB2" w:rsidP="00D4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5302" w14:textId="77777777" w:rsidR="008F7AB2" w:rsidRDefault="008F7AB2" w:rsidP="00D429A2">
      <w:pPr>
        <w:spacing w:after="0" w:line="240" w:lineRule="auto"/>
      </w:pPr>
      <w:r>
        <w:separator/>
      </w:r>
    </w:p>
  </w:footnote>
  <w:footnote w:type="continuationSeparator" w:id="0">
    <w:p w14:paraId="7E9F40F2" w14:textId="77777777" w:rsidR="008F7AB2" w:rsidRDefault="008F7AB2" w:rsidP="00D4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246846"/>
      <w:docPartObj>
        <w:docPartGallery w:val="Page Numbers (Top of Page)"/>
        <w:docPartUnique/>
      </w:docPartObj>
    </w:sdtPr>
    <w:sdtEndPr/>
    <w:sdtContent>
      <w:p w14:paraId="74F75ED4" w14:textId="3555B633" w:rsidR="00D429A2" w:rsidRDefault="00D429A2">
        <w:pPr>
          <w:pStyle w:val="a5"/>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02E9"/>
    <w:multiLevelType w:val="hybridMultilevel"/>
    <w:tmpl w:val="38406F7A"/>
    <w:lvl w:ilvl="0" w:tplc="1D08472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15"/>
    <w:rsid w:val="0009472B"/>
    <w:rsid w:val="000F3D94"/>
    <w:rsid w:val="001A13AA"/>
    <w:rsid w:val="002074A5"/>
    <w:rsid w:val="00226594"/>
    <w:rsid w:val="00293BAE"/>
    <w:rsid w:val="002B5715"/>
    <w:rsid w:val="003456EA"/>
    <w:rsid w:val="003579A8"/>
    <w:rsid w:val="003C416B"/>
    <w:rsid w:val="003F7550"/>
    <w:rsid w:val="00576246"/>
    <w:rsid w:val="007F7BB1"/>
    <w:rsid w:val="008D41EF"/>
    <w:rsid w:val="008F6621"/>
    <w:rsid w:val="008F7AB2"/>
    <w:rsid w:val="009B1196"/>
    <w:rsid w:val="00BB0B23"/>
    <w:rsid w:val="00C53D16"/>
    <w:rsid w:val="00CB682E"/>
    <w:rsid w:val="00D429A2"/>
    <w:rsid w:val="00DC20C9"/>
    <w:rsid w:val="00FB61D8"/>
    <w:rsid w:val="00FD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0FF"/>
  <w15:chartTrackingRefBased/>
  <w15:docId w15:val="{B4734332-7A50-41B5-AAFD-96D0CF24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550"/>
    <w:pPr>
      <w:ind w:left="720"/>
      <w:contextualSpacing/>
    </w:pPr>
  </w:style>
  <w:style w:type="paragraph" w:styleId="a5">
    <w:name w:val="header"/>
    <w:basedOn w:val="a"/>
    <w:link w:val="a6"/>
    <w:uiPriority w:val="99"/>
    <w:unhideWhenUsed/>
    <w:rsid w:val="00D42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9A2"/>
  </w:style>
  <w:style w:type="paragraph" w:styleId="a7">
    <w:name w:val="footer"/>
    <w:basedOn w:val="a"/>
    <w:link w:val="a8"/>
    <w:uiPriority w:val="99"/>
    <w:unhideWhenUsed/>
    <w:rsid w:val="00D42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3075</Words>
  <Characters>17530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2020-03-12T05:29:00Z</cp:lastPrinted>
  <dcterms:created xsi:type="dcterms:W3CDTF">2020-03-19T10:27:00Z</dcterms:created>
  <dcterms:modified xsi:type="dcterms:W3CDTF">2020-04-10T12:03:00Z</dcterms:modified>
</cp:coreProperties>
</file>