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14F" w:rsidRPr="00A3614F" w:rsidRDefault="00A3614F" w:rsidP="00A3614F">
      <w:pPr>
        <w:ind w:left="-142"/>
        <w:jc w:val="center"/>
        <w:rPr>
          <w:b/>
          <w:sz w:val="28"/>
          <w:szCs w:val="28"/>
        </w:rPr>
      </w:pPr>
      <w:r w:rsidRPr="00A3614F">
        <w:rPr>
          <w:b/>
          <w:sz w:val="28"/>
          <w:szCs w:val="28"/>
        </w:rPr>
        <w:t>СОВЕТ ДЕПУТАТОВ БЛАГОДАРНЕНСКОГО ГОРОДСКОГО ОКРУГА</w:t>
      </w:r>
    </w:p>
    <w:p w:rsidR="00A3614F" w:rsidRPr="00A3614F" w:rsidRDefault="00A3614F" w:rsidP="00A3614F">
      <w:pPr>
        <w:jc w:val="center"/>
        <w:rPr>
          <w:b/>
          <w:sz w:val="28"/>
          <w:szCs w:val="28"/>
        </w:rPr>
      </w:pPr>
      <w:r w:rsidRPr="00A3614F">
        <w:rPr>
          <w:b/>
          <w:sz w:val="28"/>
          <w:szCs w:val="28"/>
        </w:rPr>
        <w:t>СТАВРОПОЛЬСКОГО КРАЯ ПЕРВОГО СОЗЫВА</w:t>
      </w:r>
    </w:p>
    <w:p w:rsidR="00A3614F" w:rsidRPr="00A3614F" w:rsidRDefault="00A3614F" w:rsidP="00A3614F">
      <w:pPr>
        <w:rPr>
          <w:sz w:val="28"/>
          <w:szCs w:val="28"/>
        </w:rPr>
      </w:pPr>
    </w:p>
    <w:p w:rsidR="00A3614F" w:rsidRPr="00A3614F" w:rsidRDefault="00A3614F" w:rsidP="00A3614F">
      <w:pPr>
        <w:jc w:val="center"/>
        <w:rPr>
          <w:b/>
          <w:sz w:val="30"/>
          <w:szCs w:val="30"/>
        </w:rPr>
      </w:pPr>
      <w:r w:rsidRPr="00A3614F">
        <w:rPr>
          <w:b/>
          <w:sz w:val="30"/>
          <w:szCs w:val="30"/>
        </w:rPr>
        <w:t xml:space="preserve">РЕШЕНИЕ </w:t>
      </w:r>
    </w:p>
    <w:p w:rsidR="00A3614F" w:rsidRPr="0028022C" w:rsidRDefault="00A3614F" w:rsidP="00A3614F">
      <w:pPr>
        <w:rPr>
          <w:sz w:val="24"/>
          <w:szCs w:val="24"/>
        </w:rPr>
      </w:pPr>
    </w:p>
    <w:p w:rsidR="00A3614F" w:rsidRPr="0028022C" w:rsidRDefault="00A3614F" w:rsidP="00A3614F">
      <w:pPr>
        <w:rPr>
          <w:sz w:val="24"/>
          <w:szCs w:val="24"/>
        </w:rPr>
      </w:pPr>
    </w:p>
    <w:tbl>
      <w:tblPr>
        <w:tblStyle w:val="11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A3614F" w:rsidRPr="00A3614F" w:rsidTr="00E605A5">
        <w:tc>
          <w:tcPr>
            <w:tcW w:w="3007" w:type="dxa"/>
            <w:hideMark/>
          </w:tcPr>
          <w:p w:rsidR="00A3614F" w:rsidRPr="00A3614F" w:rsidRDefault="00A3614F" w:rsidP="00A3614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A3614F">
              <w:rPr>
                <w:sz w:val="28"/>
                <w:szCs w:val="28"/>
              </w:rPr>
              <w:t>2</w:t>
            </w:r>
            <w:r w:rsidR="008671D9">
              <w:rPr>
                <w:sz w:val="28"/>
                <w:szCs w:val="28"/>
              </w:rPr>
              <w:t>1</w:t>
            </w:r>
            <w:r w:rsidRPr="00A3614F">
              <w:rPr>
                <w:sz w:val="28"/>
                <w:szCs w:val="28"/>
              </w:rPr>
              <w:t xml:space="preserve"> июля 2020 года</w:t>
            </w:r>
          </w:p>
        </w:tc>
        <w:tc>
          <w:tcPr>
            <w:tcW w:w="3115" w:type="dxa"/>
            <w:hideMark/>
          </w:tcPr>
          <w:p w:rsidR="00A3614F" w:rsidRPr="00A3614F" w:rsidRDefault="00A3614F" w:rsidP="00A3614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A3614F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376" w:type="dxa"/>
            <w:hideMark/>
          </w:tcPr>
          <w:p w:rsidR="00A3614F" w:rsidRPr="00A3614F" w:rsidRDefault="00A3614F" w:rsidP="00A3614F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A3614F">
              <w:rPr>
                <w:sz w:val="28"/>
                <w:szCs w:val="28"/>
              </w:rPr>
              <w:t>№ 35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5B4B69" w:rsidRPr="0028022C" w:rsidRDefault="005B4B69" w:rsidP="00D81D3B">
      <w:pPr>
        <w:spacing w:line="240" w:lineRule="exact"/>
        <w:rPr>
          <w:sz w:val="24"/>
          <w:szCs w:val="24"/>
        </w:rPr>
      </w:pPr>
    </w:p>
    <w:p w:rsidR="005B4B69" w:rsidRPr="0028022C" w:rsidRDefault="005B4B69" w:rsidP="00D81D3B">
      <w:pPr>
        <w:spacing w:line="240" w:lineRule="exact"/>
        <w:rPr>
          <w:sz w:val="24"/>
          <w:szCs w:val="24"/>
        </w:rPr>
      </w:pPr>
    </w:p>
    <w:p w:rsidR="009852A4" w:rsidRDefault="00613411" w:rsidP="009852A4">
      <w:pPr>
        <w:spacing w:line="240" w:lineRule="exact"/>
        <w:jc w:val="both"/>
        <w:rPr>
          <w:sz w:val="28"/>
          <w:szCs w:val="28"/>
        </w:rPr>
      </w:pPr>
      <w:r w:rsidRPr="00613411">
        <w:rPr>
          <w:sz w:val="28"/>
          <w:szCs w:val="28"/>
        </w:rPr>
        <w:t>О</w:t>
      </w:r>
      <w:r w:rsidR="009852A4">
        <w:rPr>
          <w:sz w:val="28"/>
          <w:szCs w:val="28"/>
        </w:rPr>
        <w:t xml:space="preserve"> признании утратившим силу решения </w:t>
      </w:r>
      <w:r w:rsidR="00803961">
        <w:rPr>
          <w:sz w:val="28"/>
          <w:szCs w:val="28"/>
        </w:rPr>
        <w:t>Совета депутатов Благодарненского городского округа Ставропольского края</w:t>
      </w:r>
      <w:r w:rsidR="00B602E1" w:rsidRPr="007972CD">
        <w:rPr>
          <w:sz w:val="28"/>
          <w:szCs w:val="28"/>
        </w:rPr>
        <w:t xml:space="preserve"> от 2</w:t>
      </w:r>
      <w:r w:rsidR="00803961">
        <w:rPr>
          <w:sz w:val="28"/>
          <w:szCs w:val="28"/>
        </w:rPr>
        <w:t>4</w:t>
      </w:r>
      <w:r w:rsidR="00B602E1" w:rsidRPr="007972CD">
        <w:rPr>
          <w:sz w:val="28"/>
          <w:szCs w:val="28"/>
        </w:rPr>
        <w:t xml:space="preserve"> </w:t>
      </w:r>
      <w:r w:rsidR="00803961">
        <w:rPr>
          <w:sz w:val="28"/>
          <w:szCs w:val="28"/>
        </w:rPr>
        <w:t>июля</w:t>
      </w:r>
      <w:r w:rsidR="00B602E1" w:rsidRPr="007972CD">
        <w:rPr>
          <w:sz w:val="28"/>
          <w:szCs w:val="28"/>
        </w:rPr>
        <w:t xml:space="preserve"> 201</w:t>
      </w:r>
      <w:r w:rsidR="00803961">
        <w:rPr>
          <w:sz w:val="28"/>
          <w:szCs w:val="28"/>
        </w:rPr>
        <w:t>8</w:t>
      </w:r>
      <w:r w:rsidR="00B602E1" w:rsidRPr="007972CD">
        <w:rPr>
          <w:sz w:val="28"/>
          <w:szCs w:val="28"/>
        </w:rPr>
        <w:t xml:space="preserve"> года № </w:t>
      </w:r>
      <w:r w:rsidR="00803961">
        <w:rPr>
          <w:sz w:val="28"/>
          <w:szCs w:val="28"/>
        </w:rPr>
        <w:t>14</w:t>
      </w:r>
      <w:r w:rsidR="00B602E1" w:rsidRPr="007972CD">
        <w:rPr>
          <w:sz w:val="28"/>
          <w:szCs w:val="28"/>
        </w:rPr>
        <w:t>8 «</w:t>
      </w:r>
      <w:r w:rsidR="000F40FE" w:rsidRPr="00A10381">
        <w:rPr>
          <w:sz w:val="28"/>
          <w:szCs w:val="28"/>
        </w:rPr>
        <w:t xml:space="preserve">Об утверждении Порядка </w:t>
      </w:r>
      <w:r w:rsidR="000F40FE">
        <w:rPr>
          <w:sz w:val="28"/>
          <w:szCs w:val="28"/>
        </w:rPr>
        <w:t>получения муниципальными служащими, замещающими должности муниципальной службы в</w:t>
      </w:r>
      <w:r w:rsidR="000F40FE" w:rsidRPr="00A10381">
        <w:rPr>
          <w:sz w:val="28"/>
          <w:szCs w:val="28"/>
        </w:rPr>
        <w:t xml:space="preserve"> </w:t>
      </w:r>
      <w:r w:rsidR="000F40FE">
        <w:rPr>
          <w:sz w:val="28"/>
          <w:szCs w:val="28"/>
        </w:rPr>
        <w:t>Совете депутатов</w:t>
      </w:r>
      <w:r w:rsidR="000F40FE" w:rsidRPr="00A10381">
        <w:rPr>
          <w:sz w:val="28"/>
          <w:szCs w:val="28"/>
        </w:rPr>
        <w:t xml:space="preserve"> Благодарненского </w:t>
      </w:r>
      <w:r w:rsidR="000F40FE">
        <w:rPr>
          <w:sz w:val="28"/>
          <w:szCs w:val="28"/>
        </w:rPr>
        <w:t xml:space="preserve">городского округа </w:t>
      </w:r>
      <w:r w:rsidR="000F40FE" w:rsidRPr="00A10381">
        <w:rPr>
          <w:sz w:val="28"/>
          <w:szCs w:val="28"/>
        </w:rPr>
        <w:t>Ставропольского края</w:t>
      </w:r>
      <w:r w:rsidR="000F40FE">
        <w:rPr>
          <w:sz w:val="28"/>
          <w:szCs w:val="28"/>
        </w:rPr>
        <w:t>, разрешения</w:t>
      </w:r>
      <w:r w:rsidR="000F40FE" w:rsidRPr="00A10381">
        <w:rPr>
          <w:sz w:val="28"/>
          <w:szCs w:val="28"/>
        </w:rPr>
        <w:t xml:space="preserve"> 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="00B602E1" w:rsidRPr="007972CD">
        <w:rPr>
          <w:sz w:val="28"/>
          <w:szCs w:val="28"/>
        </w:rPr>
        <w:t>»</w:t>
      </w:r>
    </w:p>
    <w:p w:rsidR="005B4B69" w:rsidRPr="0028022C" w:rsidRDefault="005B4B69" w:rsidP="009852A4">
      <w:pPr>
        <w:jc w:val="both"/>
        <w:rPr>
          <w:sz w:val="24"/>
          <w:szCs w:val="24"/>
        </w:rPr>
      </w:pPr>
    </w:p>
    <w:p w:rsidR="006014B5" w:rsidRPr="0028022C" w:rsidRDefault="006014B5" w:rsidP="009852A4">
      <w:pPr>
        <w:jc w:val="both"/>
        <w:rPr>
          <w:sz w:val="24"/>
          <w:szCs w:val="24"/>
        </w:rPr>
      </w:pPr>
    </w:p>
    <w:p w:rsidR="005B4B69" w:rsidRPr="00B602E1" w:rsidRDefault="00B602E1" w:rsidP="00B602E1">
      <w:pPr>
        <w:widowControl/>
        <w:ind w:firstLine="709"/>
        <w:jc w:val="both"/>
        <w:rPr>
          <w:sz w:val="28"/>
          <w:szCs w:val="28"/>
        </w:rPr>
      </w:pPr>
      <w:r w:rsidRPr="00B602E1">
        <w:rPr>
          <w:sz w:val="28"/>
          <w:szCs w:val="28"/>
        </w:rPr>
        <w:t xml:space="preserve">На основании экспертного заключения </w:t>
      </w:r>
      <w:r>
        <w:rPr>
          <w:sz w:val="28"/>
          <w:szCs w:val="28"/>
        </w:rPr>
        <w:t>управления по региональной политике аппарата Правительства Ставропольского края</w:t>
      </w:r>
      <w:r w:rsidR="000F40FE">
        <w:rPr>
          <w:sz w:val="28"/>
          <w:szCs w:val="28"/>
        </w:rPr>
        <w:t xml:space="preserve"> от 19 июня 2020 года № РМЭ-379/33-42</w:t>
      </w:r>
      <w:r w:rsidRPr="00B602E1">
        <w:rPr>
          <w:sz w:val="28"/>
          <w:szCs w:val="28"/>
        </w:rPr>
        <w:t>, в</w:t>
      </w:r>
      <w:r w:rsidR="00613411" w:rsidRPr="00B602E1">
        <w:rPr>
          <w:sz w:val="28"/>
          <w:szCs w:val="28"/>
        </w:rPr>
        <w:t xml:space="preserve"> соответствии с</w:t>
      </w:r>
      <w:r w:rsidR="000F40FE">
        <w:rPr>
          <w:sz w:val="28"/>
          <w:szCs w:val="28"/>
        </w:rPr>
        <w:t xml:space="preserve"> </w:t>
      </w:r>
      <w:r w:rsidR="00BA3A95">
        <w:rPr>
          <w:sz w:val="28"/>
          <w:szCs w:val="28"/>
        </w:rPr>
        <w:t>Федеральным законом от 16 декабря 2019 года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Pr="00B602E1">
        <w:rPr>
          <w:sz w:val="28"/>
          <w:szCs w:val="28"/>
        </w:rPr>
        <w:t xml:space="preserve">, </w:t>
      </w:r>
      <w:r w:rsidR="00613411" w:rsidRPr="00B602E1">
        <w:rPr>
          <w:sz w:val="28"/>
          <w:szCs w:val="28"/>
        </w:rPr>
        <w:t xml:space="preserve">Совет </w:t>
      </w:r>
      <w:r w:rsidR="00801D11" w:rsidRPr="00B602E1">
        <w:rPr>
          <w:sz w:val="28"/>
          <w:szCs w:val="28"/>
        </w:rPr>
        <w:t xml:space="preserve">депутатов </w:t>
      </w:r>
      <w:r w:rsidR="00613411" w:rsidRPr="00B602E1">
        <w:rPr>
          <w:sz w:val="28"/>
          <w:szCs w:val="28"/>
        </w:rPr>
        <w:t>Благодарненского городского округа Ставропольского края</w:t>
      </w:r>
      <w:r w:rsidR="005B4B69" w:rsidRPr="00B602E1">
        <w:rPr>
          <w:sz w:val="28"/>
          <w:szCs w:val="28"/>
        </w:rPr>
        <w:t xml:space="preserve"> </w:t>
      </w:r>
    </w:p>
    <w:p w:rsidR="005B4B69" w:rsidRPr="0028022C" w:rsidRDefault="005B4B69" w:rsidP="00B602E1">
      <w:pPr>
        <w:ind w:firstLine="709"/>
        <w:jc w:val="both"/>
        <w:rPr>
          <w:sz w:val="24"/>
          <w:szCs w:val="24"/>
        </w:rPr>
      </w:pPr>
    </w:p>
    <w:p w:rsidR="00294098" w:rsidRPr="0028022C" w:rsidRDefault="00294098" w:rsidP="00D81D3B">
      <w:pPr>
        <w:spacing w:line="240" w:lineRule="exact"/>
        <w:ind w:firstLine="709"/>
        <w:jc w:val="both"/>
        <w:rPr>
          <w:sz w:val="24"/>
          <w:szCs w:val="24"/>
        </w:rPr>
      </w:pPr>
    </w:p>
    <w:p w:rsidR="005B4B69" w:rsidRPr="003444DC" w:rsidRDefault="005B4B69" w:rsidP="005B4B69">
      <w:pPr>
        <w:ind w:firstLine="709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9943EB" w:rsidRPr="0028022C" w:rsidRDefault="009943EB" w:rsidP="00D81D3B">
      <w:pPr>
        <w:spacing w:line="240" w:lineRule="exact"/>
        <w:ind w:firstLine="709"/>
        <w:jc w:val="both"/>
        <w:rPr>
          <w:sz w:val="24"/>
          <w:szCs w:val="24"/>
        </w:rPr>
      </w:pPr>
    </w:p>
    <w:p w:rsidR="00294098" w:rsidRPr="0028022C" w:rsidRDefault="00294098" w:rsidP="00D81D3B">
      <w:pPr>
        <w:spacing w:line="240" w:lineRule="exact"/>
        <w:ind w:firstLine="709"/>
        <w:jc w:val="both"/>
        <w:rPr>
          <w:sz w:val="24"/>
          <w:szCs w:val="24"/>
        </w:rPr>
      </w:pPr>
    </w:p>
    <w:p w:rsidR="00121380" w:rsidRDefault="009943EB" w:rsidP="009852A4">
      <w:pPr>
        <w:widowControl/>
        <w:ind w:firstLine="709"/>
        <w:jc w:val="both"/>
        <w:rPr>
          <w:sz w:val="28"/>
          <w:szCs w:val="28"/>
        </w:rPr>
      </w:pPr>
      <w:r w:rsidRPr="007936AF">
        <w:rPr>
          <w:sz w:val="28"/>
          <w:szCs w:val="28"/>
        </w:rPr>
        <w:t xml:space="preserve">1. </w:t>
      </w:r>
      <w:r w:rsidR="00121380">
        <w:rPr>
          <w:sz w:val="28"/>
          <w:szCs w:val="28"/>
        </w:rPr>
        <w:t>Признать утратившим силу</w:t>
      </w:r>
      <w:r w:rsidR="009852A4">
        <w:rPr>
          <w:sz w:val="28"/>
          <w:szCs w:val="28"/>
        </w:rPr>
        <w:t xml:space="preserve"> </w:t>
      </w:r>
      <w:r w:rsidR="00121380">
        <w:rPr>
          <w:sz w:val="28"/>
          <w:szCs w:val="28"/>
        </w:rPr>
        <w:t xml:space="preserve">решение </w:t>
      </w:r>
      <w:r w:rsidR="00BA3A95">
        <w:rPr>
          <w:sz w:val="28"/>
          <w:szCs w:val="28"/>
        </w:rPr>
        <w:t>Совета депутатов Благодарненского городского округа Ставропольского края</w:t>
      </w:r>
      <w:r w:rsidR="00BA3A95" w:rsidRPr="007972CD">
        <w:rPr>
          <w:sz w:val="28"/>
          <w:szCs w:val="28"/>
        </w:rPr>
        <w:t xml:space="preserve"> от 2</w:t>
      </w:r>
      <w:r w:rsidR="00BA3A95">
        <w:rPr>
          <w:sz w:val="28"/>
          <w:szCs w:val="28"/>
        </w:rPr>
        <w:t>4</w:t>
      </w:r>
      <w:r w:rsidR="00BA3A95" w:rsidRPr="007972CD">
        <w:rPr>
          <w:sz w:val="28"/>
          <w:szCs w:val="28"/>
        </w:rPr>
        <w:t xml:space="preserve"> </w:t>
      </w:r>
      <w:r w:rsidR="00BA3A95">
        <w:rPr>
          <w:sz w:val="28"/>
          <w:szCs w:val="28"/>
        </w:rPr>
        <w:t>июля</w:t>
      </w:r>
      <w:r w:rsidR="00BA3A95" w:rsidRPr="007972CD">
        <w:rPr>
          <w:sz w:val="28"/>
          <w:szCs w:val="28"/>
        </w:rPr>
        <w:t xml:space="preserve"> 201</w:t>
      </w:r>
      <w:r w:rsidR="00BA3A95">
        <w:rPr>
          <w:sz w:val="28"/>
          <w:szCs w:val="28"/>
        </w:rPr>
        <w:t>8</w:t>
      </w:r>
      <w:r w:rsidR="00BA3A95" w:rsidRPr="007972CD">
        <w:rPr>
          <w:sz w:val="28"/>
          <w:szCs w:val="28"/>
        </w:rPr>
        <w:t xml:space="preserve"> года № </w:t>
      </w:r>
      <w:r w:rsidR="00BA3A95">
        <w:rPr>
          <w:sz w:val="28"/>
          <w:szCs w:val="28"/>
        </w:rPr>
        <w:t>14</w:t>
      </w:r>
      <w:r w:rsidR="00BA3A95" w:rsidRPr="007972CD">
        <w:rPr>
          <w:sz w:val="28"/>
          <w:szCs w:val="28"/>
        </w:rPr>
        <w:t>8 «</w:t>
      </w:r>
      <w:r w:rsidR="00BA3A95" w:rsidRPr="00A10381">
        <w:rPr>
          <w:sz w:val="28"/>
          <w:szCs w:val="28"/>
        </w:rPr>
        <w:t xml:space="preserve">Об утверждении Порядка </w:t>
      </w:r>
      <w:r w:rsidR="00BA3A95">
        <w:rPr>
          <w:sz w:val="28"/>
          <w:szCs w:val="28"/>
        </w:rPr>
        <w:t>получения муниципальными служащими, замещающими должности муниципальной службы в</w:t>
      </w:r>
      <w:r w:rsidR="00BA3A95" w:rsidRPr="00A10381">
        <w:rPr>
          <w:sz w:val="28"/>
          <w:szCs w:val="28"/>
        </w:rPr>
        <w:t xml:space="preserve"> </w:t>
      </w:r>
      <w:r w:rsidR="00BA3A95">
        <w:rPr>
          <w:sz w:val="28"/>
          <w:szCs w:val="28"/>
        </w:rPr>
        <w:t>Совете депутатов</w:t>
      </w:r>
      <w:r w:rsidR="00BA3A95" w:rsidRPr="00A10381">
        <w:rPr>
          <w:sz w:val="28"/>
          <w:szCs w:val="28"/>
        </w:rPr>
        <w:t xml:space="preserve"> Благодарненского </w:t>
      </w:r>
      <w:r w:rsidR="00BA3A95">
        <w:rPr>
          <w:sz w:val="28"/>
          <w:szCs w:val="28"/>
        </w:rPr>
        <w:t xml:space="preserve">городского округа </w:t>
      </w:r>
      <w:r w:rsidR="00BA3A95" w:rsidRPr="00A10381">
        <w:rPr>
          <w:sz w:val="28"/>
          <w:szCs w:val="28"/>
        </w:rPr>
        <w:t>Ставропольского края</w:t>
      </w:r>
      <w:r w:rsidR="00BA3A95">
        <w:rPr>
          <w:sz w:val="28"/>
          <w:szCs w:val="28"/>
        </w:rPr>
        <w:t>, разрешения</w:t>
      </w:r>
      <w:r w:rsidR="00BA3A95" w:rsidRPr="00A10381">
        <w:rPr>
          <w:sz w:val="28"/>
          <w:szCs w:val="28"/>
        </w:rPr>
        <w:t xml:space="preserve"> 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="00BA3A95" w:rsidRPr="007972CD">
        <w:rPr>
          <w:sz w:val="28"/>
          <w:szCs w:val="28"/>
        </w:rPr>
        <w:t>»</w:t>
      </w:r>
      <w:r w:rsidR="00D81D3B">
        <w:rPr>
          <w:sz w:val="28"/>
          <w:szCs w:val="28"/>
        </w:rPr>
        <w:t>.</w:t>
      </w:r>
    </w:p>
    <w:p w:rsidR="00D81D3B" w:rsidRPr="00D81D3B" w:rsidRDefault="00D81D3B" w:rsidP="005B4B69">
      <w:pPr>
        <w:ind w:firstLine="709"/>
        <w:jc w:val="both"/>
        <w:rPr>
          <w:sz w:val="24"/>
          <w:szCs w:val="24"/>
        </w:rPr>
      </w:pPr>
    </w:p>
    <w:p w:rsidR="00BA3A95" w:rsidRPr="00A3614F" w:rsidRDefault="00A3614F" w:rsidP="00A361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3A95" w:rsidRPr="00A3614F">
        <w:rPr>
          <w:sz w:val="28"/>
          <w:szCs w:val="28"/>
        </w:rPr>
        <w:t>Настоящее решение вступает в силу со дня его</w:t>
      </w:r>
      <w:r w:rsidR="0028022C" w:rsidRPr="0028022C">
        <w:rPr>
          <w:rFonts w:eastAsia="Calibri"/>
          <w:color w:val="000000"/>
          <w:sz w:val="28"/>
          <w:szCs w:val="28"/>
        </w:rPr>
        <w:t xml:space="preserve"> </w:t>
      </w:r>
      <w:r w:rsidR="0028022C" w:rsidRPr="0028022C">
        <w:rPr>
          <w:rFonts w:eastAsia="Calibri"/>
          <w:color w:val="000000"/>
          <w:sz w:val="28"/>
          <w:szCs w:val="28"/>
        </w:rPr>
        <w:t>официального опубликования</w:t>
      </w:r>
      <w:r w:rsidR="00BA3A95" w:rsidRPr="00A3614F">
        <w:rPr>
          <w:sz w:val="28"/>
          <w:szCs w:val="28"/>
        </w:rPr>
        <w:t>.</w:t>
      </w:r>
    </w:p>
    <w:p w:rsidR="0028022C" w:rsidRDefault="0028022C" w:rsidP="0028022C">
      <w:pPr>
        <w:widowControl/>
        <w:autoSpaceDE/>
        <w:autoSpaceDN/>
        <w:adjustRightInd/>
        <w:ind w:right="-102"/>
        <w:jc w:val="both"/>
        <w:rPr>
          <w:rFonts w:eastAsia="Calibri"/>
          <w:color w:val="000000"/>
          <w:sz w:val="28"/>
          <w:szCs w:val="28"/>
        </w:rPr>
      </w:pPr>
      <w:bookmarkStart w:id="0" w:name="_GoBack"/>
      <w:bookmarkEnd w:id="0"/>
    </w:p>
    <w:p w:rsidR="0028022C" w:rsidRPr="0028022C" w:rsidRDefault="0028022C" w:rsidP="0028022C">
      <w:pPr>
        <w:widowControl/>
        <w:autoSpaceDE/>
        <w:autoSpaceDN/>
        <w:adjustRightInd/>
        <w:ind w:right="-102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28022C" w:rsidRPr="0028022C" w:rsidTr="007B405C">
        <w:tc>
          <w:tcPr>
            <w:tcW w:w="5070" w:type="dxa"/>
            <w:shd w:val="clear" w:color="auto" w:fill="auto"/>
          </w:tcPr>
          <w:p w:rsidR="0028022C" w:rsidRPr="0028022C" w:rsidRDefault="0028022C" w:rsidP="0028022C">
            <w:pPr>
              <w:widowControl/>
              <w:autoSpaceDE/>
              <w:autoSpaceDN/>
              <w:adjustRightInd/>
              <w:spacing w:line="240" w:lineRule="exact"/>
              <w:ind w:left="-102" w:right="-102"/>
              <w:rPr>
                <w:rFonts w:eastAsia="Calibri"/>
                <w:color w:val="000000"/>
                <w:sz w:val="28"/>
                <w:szCs w:val="28"/>
                <w:lang w:eastAsia="x-none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x-none"/>
              </w:rPr>
              <w:t>П</w:t>
            </w:r>
            <w:r w:rsidRPr="0028022C">
              <w:rPr>
                <w:rFonts w:eastAsia="Calibri"/>
                <w:color w:val="000000"/>
                <w:sz w:val="28"/>
                <w:szCs w:val="28"/>
                <w:lang w:eastAsia="x-none"/>
              </w:rPr>
              <w:t>редседател</w:t>
            </w:r>
            <w:r>
              <w:rPr>
                <w:rFonts w:eastAsia="Calibri"/>
                <w:color w:val="000000"/>
                <w:sz w:val="28"/>
                <w:szCs w:val="28"/>
                <w:lang w:eastAsia="x-none"/>
              </w:rPr>
              <w:t>ь</w:t>
            </w:r>
            <w:r w:rsidRPr="0028022C">
              <w:rPr>
                <w:rFonts w:eastAsia="Calibri"/>
                <w:color w:val="000000"/>
                <w:sz w:val="28"/>
                <w:szCs w:val="28"/>
                <w:lang w:eastAsia="x-none"/>
              </w:rPr>
              <w:t xml:space="preserve"> Совета депутатов Благодарненского городского округа Ставропольского края</w:t>
            </w:r>
          </w:p>
          <w:p w:rsidR="0028022C" w:rsidRPr="0028022C" w:rsidRDefault="0028022C" w:rsidP="0028022C">
            <w:pPr>
              <w:widowControl/>
              <w:autoSpaceDE/>
              <w:autoSpaceDN/>
              <w:adjustRightInd/>
              <w:spacing w:line="240" w:lineRule="exact"/>
              <w:ind w:left="-102" w:right="-102"/>
              <w:rPr>
                <w:rFonts w:eastAsia="Calibri"/>
                <w:color w:val="000000"/>
                <w:sz w:val="28"/>
                <w:szCs w:val="28"/>
                <w:lang w:eastAsia="x-none"/>
              </w:rPr>
            </w:pPr>
          </w:p>
          <w:p w:rsidR="0028022C" w:rsidRPr="0028022C" w:rsidRDefault="0028022C" w:rsidP="0028022C">
            <w:pPr>
              <w:widowControl/>
              <w:autoSpaceDE/>
              <w:autoSpaceDN/>
              <w:adjustRightInd/>
              <w:spacing w:line="240" w:lineRule="exact"/>
              <w:ind w:left="-102" w:right="-102"/>
              <w:jc w:val="right"/>
              <w:rPr>
                <w:rFonts w:eastAsia="Calibri"/>
                <w:color w:val="000000"/>
                <w:sz w:val="28"/>
                <w:szCs w:val="28"/>
                <w:lang w:eastAsia="x-none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x-none"/>
              </w:rPr>
              <w:t>И.А.Ерохин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28022C" w:rsidRPr="0028022C" w:rsidRDefault="0028022C" w:rsidP="0028022C">
            <w:pPr>
              <w:widowControl/>
              <w:autoSpaceDE/>
              <w:autoSpaceDN/>
              <w:adjustRightInd/>
              <w:spacing w:line="240" w:lineRule="exact"/>
              <w:ind w:left="-102" w:right="-102"/>
              <w:rPr>
                <w:rFonts w:eastAsia="Calibri"/>
                <w:sz w:val="28"/>
                <w:szCs w:val="28"/>
              </w:rPr>
            </w:pPr>
            <w:r w:rsidRPr="0028022C">
              <w:rPr>
                <w:rFonts w:eastAsia="Calibri"/>
                <w:sz w:val="28"/>
                <w:szCs w:val="28"/>
              </w:rPr>
              <w:t>Глава</w:t>
            </w:r>
          </w:p>
          <w:p w:rsidR="0028022C" w:rsidRPr="0028022C" w:rsidRDefault="0028022C" w:rsidP="0028022C">
            <w:pPr>
              <w:widowControl/>
              <w:autoSpaceDE/>
              <w:autoSpaceDN/>
              <w:adjustRightInd/>
              <w:spacing w:line="240" w:lineRule="exact"/>
              <w:ind w:left="-102" w:right="-102"/>
              <w:rPr>
                <w:rFonts w:eastAsia="Calibri"/>
                <w:sz w:val="28"/>
                <w:szCs w:val="28"/>
              </w:rPr>
            </w:pPr>
            <w:r w:rsidRPr="0028022C">
              <w:rPr>
                <w:rFonts w:eastAsia="Calibri"/>
                <w:sz w:val="28"/>
                <w:szCs w:val="28"/>
              </w:rPr>
              <w:t xml:space="preserve">Благодарненского городского округа </w:t>
            </w:r>
          </w:p>
          <w:p w:rsidR="0028022C" w:rsidRPr="0028022C" w:rsidRDefault="0028022C" w:rsidP="0028022C">
            <w:pPr>
              <w:widowControl/>
              <w:autoSpaceDE/>
              <w:autoSpaceDN/>
              <w:adjustRightInd/>
              <w:spacing w:line="240" w:lineRule="exact"/>
              <w:ind w:left="-102" w:right="-102"/>
              <w:rPr>
                <w:rFonts w:eastAsia="Calibri"/>
                <w:sz w:val="28"/>
                <w:szCs w:val="28"/>
              </w:rPr>
            </w:pPr>
            <w:r w:rsidRPr="0028022C">
              <w:rPr>
                <w:rFonts w:eastAsia="Calibri"/>
                <w:sz w:val="28"/>
                <w:szCs w:val="28"/>
              </w:rPr>
              <w:t>Ставропольского края</w:t>
            </w:r>
          </w:p>
          <w:p w:rsidR="0028022C" w:rsidRPr="0028022C" w:rsidRDefault="0028022C" w:rsidP="0028022C">
            <w:pPr>
              <w:widowControl/>
              <w:autoSpaceDE/>
              <w:autoSpaceDN/>
              <w:adjustRightInd/>
              <w:spacing w:line="240" w:lineRule="exact"/>
              <w:ind w:left="-102" w:right="-102"/>
              <w:rPr>
                <w:rFonts w:eastAsia="Calibri"/>
                <w:sz w:val="28"/>
                <w:szCs w:val="28"/>
              </w:rPr>
            </w:pPr>
          </w:p>
          <w:p w:rsidR="0028022C" w:rsidRPr="0028022C" w:rsidRDefault="0028022C" w:rsidP="0028022C">
            <w:pPr>
              <w:widowControl/>
              <w:autoSpaceDE/>
              <w:autoSpaceDN/>
              <w:adjustRightInd/>
              <w:spacing w:line="240" w:lineRule="exact"/>
              <w:ind w:left="-102" w:right="-102"/>
              <w:jc w:val="right"/>
              <w:rPr>
                <w:rFonts w:eastAsia="Calibri"/>
                <w:color w:val="000000"/>
                <w:sz w:val="28"/>
                <w:szCs w:val="28"/>
                <w:lang w:eastAsia="x-none"/>
              </w:rPr>
            </w:pPr>
            <w:r w:rsidRPr="0028022C">
              <w:rPr>
                <w:rFonts w:eastAsia="Calibri"/>
                <w:sz w:val="28"/>
                <w:szCs w:val="28"/>
              </w:rPr>
              <w:t>А.И. Теньков</w:t>
            </w:r>
          </w:p>
        </w:tc>
      </w:tr>
    </w:tbl>
    <w:p w:rsidR="005B4B69" w:rsidRDefault="005B4B69" w:rsidP="0028022C">
      <w:pPr>
        <w:spacing w:line="240" w:lineRule="exact"/>
        <w:jc w:val="both"/>
        <w:rPr>
          <w:sz w:val="28"/>
          <w:szCs w:val="28"/>
        </w:rPr>
      </w:pPr>
    </w:p>
    <w:sectPr w:rsidR="005B4B69" w:rsidSect="0028022C">
      <w:headerReference w:type="even" r:id="rId8"/>
      <w:headerReference w:type="default" r:id="rId9"/>
      <w:pgSz w:w="11909" w:h="16834"/>
      <w:pgMar w:top="1134" w:right="567" w:bottom="737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35E" w:rsidRDefault="009D135E" w:rsidP="0055281F">
      <w:r>
        <w:separator/>
      </w:r>
    </w:p>
  </w:endnote>
  <w:endnote w:type="continuationSeparator" w:id="0">
    <w:p w:rsidR="009D135E" w:rsidRDefault="009D135E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35E" w:rsidRDefault="009D135E" w:rsidP="0055281F">
      <w:r>
        <w:separator/>
      </w:r>
    </w:p>
  </w:footnote>
  <w:footnote w:type="continuationSeparator" w:id="0">
    <w:p w:rsidR="009D135E" w:rsidRDefault="009D135E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1C" w:rsidRDefault="00867E52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1C" w:rsidRDefault="00B0788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40FE">
      <w:rPr>
        <w:noProof/>
      </w:rPr>
      <w:t>2</w:t>
    </w:r>
    <w:r>
      <w:rPr>
        <w:noProof/>
      </w:rPr>
      <w:fldChar w:fldCharType="end"/>
    </w:r>
  </w:p>
  <w:p w:rsidR="000F181C" w:rsidRDefault="000F18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CDC10A3"/>
    <w:multiLevelType w:val="hybridMultilevel"/>
    <w:tmpl w:val="97B2F830"/>
    <w:lvl w:ilvl="0" w:tplc="183C164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6965171"/>
    <w:multiLevelType w:val="hybridMultilevel"/>
    <w:tmpl w:val="84B6DA10"/>
    <w:lvl w:ilvl="0" w:tplc="3C1A184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4"/>
  </w:num>
  <w:num w:numId="6">
    <w:abstractNumId w:val="3"/>
  </w:num>
  <w:num w:numId="7">
    <w:abstractNumId w:val="5"/>
  </w:num>
  <w:num w:numId="8">
    <w:abstractNumId w:val="17"/>
  </w:num>
  <w:num w:numId="9">
    <w:abstractNumId w:val="0"/>
  </w:num>
  <w:num w:numId="10">
    <w:abstractNumId w:val="11"/>
  </w:num>
  <w:num w:numId="11">
    <w:abstractNumId w:val="2"/>
  </w:num>
  <w:num w:numId="12">
    <w:abstractNumId w:val="18"/>
  </w:num>
  <w:num w:numId="13">
    <w:abstractNumId w:val="19"/>
  </w:num>
  <w:num w:numId="14">
    <w:abstractNumId w:val="9"/>
  </w:num>
  <w:num w:numId="15">
    <w:abstractNumId w:val="13"/>
  </w:num>
  <w:num w:numId="16">
    <w:abstractNumId w:val="7"/>
  </w:num>
  <w:num w:numId="17">
    <w:abstractNumId w:val="10"/>
  </w:num>
  <w:num w:numId="18">
    <w:abstractNumId w:val="15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97C8D"/>
    <w:rsid w:val="000A13C5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0FE"/>
    <w:rsid w:val="000F420E"/>
    <w:rsid w:val="00100BC9"/>
    <w:rsid w:val="00103D3E"/>
    <w:rsid w:val="00105654"/>
    <w:rsid w:val="00112CC8"/>
    <w:rsid w:val="00112E3F"/>
    <w:rsid w:val="001133DB"/>
    <w:rsid w:val="00114AA9"/>
    <w:rsid w:val="00120ACB"/>
    <w:rsid w:val="00121092"/>
    <w:rsid w:val="00121380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0550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31792"/>
    <w:rsid w:val="00232167"/>
    <w:rsid w:val="00232266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22C"/>
    <w:rsid w:val="00280BB8"/>
    <w:rsid w:val="00280F4A"/>
    <w:rsid w:val="002836D7"/>
    <w:rsid w:val="002848AC"/>
    <w:rsid w:val="00287454"/>
    <w:rsid w:val="00290B3F"/>
    <w:rsid w:val="00293EF2"/>
    <w:rsid w:val="00294098"/>
    <w:rsid w:val="002964B8"/>
    <w:rsid w:val="002A065B"/>
    <w:rsid w:val="002A219C"/>
    <w:rsid w:val="002A2D2B"/>
    <w:rsid w:val="002A3F21"/>
    <w:rsid w:val="002B023D"/>
    <w:rsid w:val="002B4A66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298E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0E21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3961"/>
    <w:rsid w:val="008078F1"/>
    <w:rsid w:val="00807B1E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671D9"/>
    <w:rsid w:val="00867E52"/>
    <w:rsid w:val="008749B2"/>
    <w:rsid w:val="0087712A"/>
    <w:rsid w:val="00880FAE"/>
    <w:rsid w:val="0088103C"/>
    <w:rsid w:val="008863E5"/>
    <w:rsid w:val="008A0276"/>
    <w:rsid w:val="008A219F"/>
    <w:rsid w:val="008A3A3D"/>
    <w:rsid w:val="008A5DEA"/>
    <w:rsid w:val="008B0A8B"/>
    <w:rsid w:val="008B2AC1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66D85"/>
    <w:rsid w:val="009718BC"/>
    <w:rsid w:val="00971D5E"/>
    <w:rsid w:val="009771AD"/>
    <w:rsid w:val="00982339"/>
    <w:rsid w:val="009852A4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135E"/>
    <w:rsid w:val="009D30AD"/>
    <w:rsid w:val="009F14D8"/>
    <w:rsid w:val="009F1DE4"/>
    <w:rsid w:val="009F68C0"/>
    <w:rsid w:val="00A03A85"/>
    <w:rsid w:val="00A0625E"/>
    <w:rsid w:val="00A21452"/>
    <w:rsid w:val="00A226B6"/>
    <w:rsid w:val="00A22F73"/>
    <w:rsid w:val="00A2456D"/>
    <w:rsid w:val="00A3180C"/>
    <w:rsid w:val="00A31FA7"/>
    <w:rsid w:val="00A33CD8"/>
    <w:rsid w:val="00A3614F"/>
    <w:rsid w:val="00A3672A"/>
    <w:rsid w:val="00A40B48"/>
    <w:rsid w:val="00A41357"/>
    <w:rsid w:val="00A41D68"/>
    <w:rsid w:val="00A4597D"/>
    <w:rsid w:val="00A4765E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B022B9"/>
    <w:rsid w:val="00B067A2"/>
    <w:rsid w:val="00B0788D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6CA6"/>
    <w:rsid w:val="00B57858"/>
    <w:rsid w:val="00B602E1"/>
    <w:rsid w:val="00B63109"/>
    <w:rsid w:val="00B678E3"/>
    <w:rsid w:val="00B67A44"/>
    <w:rsid w:val="00B93036"/>
    <w:rsid w:val="00B954B3"/>
    <w:rsid w:val="00B95ACA"/>
    <w:rsid w:val="00BA3A95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0FE1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47A9"/>
    <w:rsid w:val="00D612AF"/>
    <w:rsid w:val="00D61B5E"/>
    <w:rsid w:val="00D62B56"/>
    <w:rsid w:val="00D679EA"/>
    <w:rsid w:val="00D70417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78F0"/>
    <w:rsid w:val="00DE57B9"/>
    <w:rsid w:val="00DF0517"/>
    <w:rsid w:val="00DF1658"/>
    <w:rsid w:val="00DF2EE3"/>
    <w:rsid w:val="00DF6023"/>
    <w:rsid w:val="00E04622"/>
    <w:rsid w:val="00E07B11"/>
    <w:rsid w:val="00E119AA"/>
    <w:rsid w:val="00E16B71"/>
    <w:rsid w:val="00E22981"/>
    <w:rsid w:val="00E25DA6"/>
    <w:rsid w:val="00E40B37"/>
    <w:rsid w:val="00E45233"/>
    <w:rsid w:val="00E45A44"/>
    <w:rsid w:val="00E503EB"/>
    <w:rsid w:val="00E508B0"/>
    <w:rsid w:val="00E60635"/>
    <w:rsid w:val="00E6124B"/>
    <w:rsid w:val="00E63543"/>
    <w:rsid w:val="00E64163"/>
    <w:rsid w:val="00E66CB7"/>
    <w:rsid w:val="00E703C8"/>
    <w:rsid w:val="00E71837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1421D"/>
    <w:rsid w:val="00F16EC0"/>
    <w:rsid w:val="00F22404"/>
    <w:rsid w:val="00F23D01"/>
    <w:rsid w:val="00F23D4E"/>
    <w:rsid w:val="00F355A6"/>
    <w:rsid w:val="00F35FC1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3B8E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64EE"/>
  <w15:docId w15:val="{C095D4DA-AE88-416F-A14F-D3D6C59A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  <w:style w:type="table" w:customStyle="1" w:styleId="11">
    <w:name w:val="Сетка таблицы11"/>
    <w:basedOn w:val="a1"/>
    <w:rsid w:val="00A3614F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89538-6736-4A90-AAD0-1EAFB061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1972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USER</cp:lastModifiedBy>
  <cp:revision>5</cp:revision>
  <cp:lastPrinted>2018-01-15T07:42:00Z</cp:lastPrinted>
  <dcterms:created xsi:type="dcterms:W3CDTF">2020-06-29T07:05:00Z</dcterms:created>
  <dcterms:modified xsi:type="dcterms:W3CDTF">2020-10-16T05:22:00Z</dcterms:modified>
</cp:coreProperties>
</file>