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AF" w:rsidRPr="003E58AF" w:rsidRDefault="003E58AF" w:rsidP="003E58A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AF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AF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3E58AF" w:rsidRPr="003E58AF" w:rsidRDefault="003E58AF" w:rsidP="003E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8AF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3E58AF" w:rsidRDefault="003E58AF" w:rsidP="003E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37"/>
        <w:gridCol w:w="3104"/>
        <w:gridCol w:w="3429"/>
      </w:tblGrid>
      <w:tr w:rsidR="003E58AF" w:rsidRPr="003E58AF" w:rsidTr="00921DAA">
        <w:tc>
          <w:tcPr>
            <w:tcW w:w="3190" w:type="dxa"/>
            <w:hideMark/>
          </w:tcPr>
          <w:p w:rsidR="003E58AF" w:rsidRPr="003E58AF" w:rsidRDefault="003E58AF" w:rsidP="003E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8AF">
              <w:rPr>
                <w:rFonts w:ascii="Times New Roman" w:hAnsi="Times New Roman" w:cs="Times New Roman"/>
                <w:sz w:val="28"/>
                <w:szCs w:val="28"/>
              </w:rPr>
              <w:t>30  января  2018 года</w:t>
            </w:r>
          </w:p>
        </w:tc>
        <w:tc>
          <w:tcPr>
            <w:tcW w:w="3190" w:type="dxa"/>
            <w:hideMark/>
          </w:tcPr>
          <w:p w:rsidR="003E58AF" w:rsidRPr="003E58AF" w:rsidRDefault="003E58AF" w:rsidP="003E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8AF"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 w:rsidRPr="003E58A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E58AF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3651" w:type="dxa"/>
            <w:hideMark/>
          </w:tcPr>
          <w:p w:rsidR="003E58AF" w:rsidRPr="003E58AF" w:rsidRDefault="003E58AF" w:rsidP="003E58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8AF">
              <w:rPr>
                <w:rFonts w:ascii="Times New Roman" w:hAnsi="Times New Roman" w:cs="Times New Roman"/>
                <w:sz w:val="28"/>
                <w:szCs w:val="28"/>
              </w:rPr>
              <w:t xml:space="preserve"> 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E58AF" w:rsidRDefault="003E58AF" w:rsidP="003E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58AF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2018 года № 43</w:t>
      </w:r>
    </w:p>
    <w:p w:rsidR="003E58AF" w:rsidRPr="003E58AF" w:rsidRDefault="003E58AF" w:rsidP="003E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Уставом Благодарненского городского округа Ставропольского края, Совет депутатов Благодарненского городского округа Ставропольского края </w:t>
      </w:r>
    </w:p>
    <w:p w:rsidR="003E58AF" w:rsidRPr="003E58AF" w:rsidRDefault="003E58AF" w:rsidP="003E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ind w:left="539" w:firstLine="1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8A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E58AF" w:rsidRPr="003E58AF" w:rsidRDefault="003E58AF" w:rsidP="003E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AF">
        <w:rPr>
          <w:rFonts w:ascii="Times New Roman" w:eastAsia="Times New Roman" w:hAnsi="Times New Roman" w:cs="Times New Roman"/>
          <w:sz w:val="28"/>
          <w:szCs w:val="28"/>
        </w:rPr>
        <w:t>1. Утвердить прилагаемые изменения в структуру администрации Благодарненского городского округа Ставропольского края.</w:t>
      </w:r>
    </w:p>
    <w:p w:rsidR="003E58AF" w:rsidRPr="003E58AF" w:rsidRDefault="003E58AF" w:rsidP="003E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AF">
        <w:rPr>
          <w:rFonts w:ascii="Times New Roman" w:eastAsia="Times New Roman" w:hAnsi="Times New Roman" w:cs="Times New Roman"/>
          <w:sz w:val="28"/>
          <w:szCs w:val="28"/>
        </w:rPr>
        <w:t xml:space="preserve">2.  Настоящее решение вступает в силу со дня его принятия. </w:t>
      </w:r>
    </w:p>
    <w:p w:rsidR="003E58AF" w:rsidRPr="003E58AF" w:rsidRDefault="003E58AF" w:rsidP="003E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A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E58AF" w:rsidRPr="003E58AF" w:rsidRDefault="003E58AF" w:rsidP="003E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3933"/>
      </w:tblGrid>
      <w:tr w:rsidR="003E58AF" w:rsidRPr="003E58AF" w:rsidTr="00921DAA">
        <w:tc>
          <w:tcPr>
            <w:tcW w:w="5637" w:type="dxa"/>
            <w:hideMark/>
          </w:tcPr>
          <w:p w:rsidR="003E58AF" w:rsidRPr="003E58AF" w:rsidRDefault="003E58AF" w:rsidP="003E58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 </w:t>
            </w:r>
          </w:p>
          <w:p w:rsidR="003E58AF" w:rsidRPr="003E58AF" w:rsidRDefault="003E58AF" w:rsidP="003E58A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8A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933" w:type="dxa"/>
          </w:tcPr>
          <w:p w:rsidR="003E58AF" w:rsidRPr="003E58AF" w:rsidRDefault="003E58AF" w:rsidP="003E58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8AF" w:rsidRPr="003E58AF" w:rsidRDefault="003E58AF" w:rsidP="003E58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58AF" w:rsidRPr="003E58AF" w:rsidRDefault="003E58AF" w:rsidP="003E58A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8AF">
              <w:rPr>
                <w:rFonts w:ascii="Times New Roman" w:eastAsia="Times New Roman" w:hAnsi="Times New Roman" w:cs="Times New Roman"/>
                <w:sz w:val="28"/>
                <w:szCs w:val="28"/>
              </w:rPr>
              <w:t>И.А. Ерохин</w:t>
            </w:r>
          </w:p>
        </w:tc>
      </w:tr>
    </w:tbl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3E58AF" w:rsidRPr="003E58AF" w:rsidTr="00921DAA">
        <w:tc>
          <w:tcPr>
            <w:tcW w:w="4784" w:type="dxa"/>
          </w:tcPr>
          <w:p w:rsidR="003E58AF" w:rsidRPr="003E58AF" w:rsidRDefault="003E58AF" w:rsidP="003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E58AF" w:rsidRPr="003E58AF" w:rsidRDefault="003E58AF" w:rsidP="003E58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8A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3E58AF" w:rsidRPr="003E58AF" w:rsidRDefault="003E58AF" w:rsidP="003E58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8A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3E58AF" w:rsidRPr="003E58AF" w:rsidRDefault="003E58AF" w:rsidP="003E58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8AF">
              <w:rPr>
                <w:rFonts w:ascii="Times New Roman" w:eastAsia="Times New Roman" w:hAnsi="Times New Roman" w:cs="Times New Roman"/>
                <w:sz w:val="28"/>
                <w:szCs w:val="28"/>
              </w:rPr>
              <w:t>от 30 января 2018 года № 76</w:t>
            </w:r>
          </w:p>
        </w:tc>
      </w:tr>
    </w:tbl>
    <w:p w:rsidR="003E58AF" w:rsidRPr="003E58AF" w:rsidRDefault="003E58AF" w:rsidP="003E5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8AF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8AF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структуру администрации Благодарненского </w:t>
      </w:r>
    </w:p>
    <w:p w:rsidR="003E58AF" w:rsidRPr="003E58AF" w:rsidRDefault="003E58AF" w:rsidP="003E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8AF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3E58AF" w:rsidRPr="003E58AF" w:rsidRDefault="003E58AF" w:rsidP="003E58A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8AF">
        <w:rPr>
          <w:rFonts w:ascii="Times New Roman" w:eastAsia="Times New Roman" w:hAnsi="Times New Roman" w:cs="Times New Roman"/>
          <w:sz w:val="28"/>
          <w:szCs w:val="28"/>
        </w:rPr>
        <w:t xml:space="preserve">АППАРАТ АДМИНИСТРАЦИИ </w:t>
      </w:r>
    </w:p>
    <w:p w:rsidR="003E58AF" w:rsidRPr="003E58AF" w:rsidRDefault="003E58AF" w:rsidP="003E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AF">
        <w:rPr>
          <w:rFonts w:ascii="Times New Roman" w:eastAsia="Times New Roman" w:hAnsi="Times New Roman" w:cs="Times New Roman"/>
          <w:sz w:val="28"/>
          <w:szCs w:val="28"/>
        </w:rPr>
        <w:t>1. Внести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от 20 декабря 2017 года № 43 «Об утверждении структуры администрации Благодарненского городского округа Ставропольского края» изменение, изложив абзац 23 подпункта 1.2 «Структурные подразделения аппарата администрации» пункта 1 «Аппарат администрации» в следующей редакции:</w:t>
      </w:r>
    </w:p>
    <w:p w:rsidR="003E58AF" w:rsidRPr="003E58AF" w:rsidRDefault="003E58AF" w:rsidP="003E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AF">
        <w:rPr>
          <w:rFonts w:ascii="Times New Roman" w:eastAsia="Times New Roman" w:hAnsi="Times New Roman" w:cs="Times New Roman"/>
          <w:sz w:val="28"/>
          <w:szCs w:val="28"/>
        </w:rPr>
        <w:t xml:space="preserve">«территориальный отдел </w:t>
      </w:r>
      <w:proofErr w:type="spellStart"/>
      <w:r w:rsidRPr="003E58AF">
        <w:rPr>
          <w:rFonts w:ascii="Times New Roman" w:eastAsia="Times New Roman" w:hAnsi="Times New Roman" w:cs="Times New Roman"/>
          <w:sz w:val="28"/>
          <w:szCs w:val="28"/>
        </w:rPr>
        <w:t>Красноключевской</w:t>
      </w:r>
      <w:proofErr w:type="spellEnd"/>
      <w:r w:rsidRPr="003E58A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58AF" w:rsidRPr="003E58AF" w:rsidRDefault="003E58AF" w:rsidP="003E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AF" w:rsidRPr="003E58AF" w:rsidRDefault="003E58AF" w:rsidP="003E58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8AF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007C04" w:rsidRPr="003E58AF" w:rsidRDefault="00007C04" w:rsidP="003E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7C04" w:rsidRPr="003E58AF" w:rsidSect="003E58A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A52EF"/>
    <w:multiLevelType w:val="multilevel"/>
    <w:tmpl w:val="A24A5B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58AF"/>
    <w:rsid w:val="00007C04"/>
    <w:rsid w:val="003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2018-01-29T06:07:00Z</dcterms:created>
  <dcterms:modified xsi:type="dcterms:W3CDTF">2018-01-29T06:12:00Z</dcterms:modified>
</cp:coreProperties>
</file>