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5C" w:rsidRDefault="002F2E8E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32C9C" w:rsidRDefault="002F2E8E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bookmarkStart w:id="0" w:name="_GoBack"/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</w:t>
      </w:r>
      <w:bookmarkEnd w:id="0"/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№ 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923FB"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54896" w:rsidRDefault="009923FB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</w:p>
    <w:p w:rsidR="00F54896" w:rsidRDefault="009923FB" w:rsidP="00964780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BB7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547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7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F50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56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964780" w:rsidRPr="009923FB" w:rsidRDefault="00964780" w:rsidP="00964780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0837" w:rsidRPr="001A72E4" w:rsidRDefault="00F84429" w:rsidP="00F5083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Благодарненского городского округа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429" w:rsidRDefault="00F84429" w:rsidP="0075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C7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Поправки к проекту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поправки к проекту решения) представлены в </w:t>
      </w:r>
      <w:r w:rsidR="0075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753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Благодарненского городского округа Ставропольского края </w:t>
      </w:r>
      <w:r w:rsid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78B8">
        <w:rPr>
          <w:rFonts w:ascii="Times New Roman" w:eastAsia="Times New Roman" w:hAnsi="Times New Roman" w:cs="Times New Roman"/>
          <w:sz w:val="28"/>
          <w:szCs w:val="28"/>
          <w:lang w:eastAsia="ru-RU"/>
        </w:rPr>
        <w:t>5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511A2C" w:rsidRPr="001A72E4" w:rsidRDefault="00F84429" w:rsidP="00511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Рассматриваемы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поправки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обусловлены </w:t>
      </w:r>
      <w:r w:rsid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представлением предложений главными распорядителями бюджетных средств Благодарненского городского округа Ставропольского края на 2021 год в части местного бюджета</w:t>
      </w:r>
      <w:r w:rsidR="00511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A2C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1FF3" w:rsidRDefault="00231FF3" w:rsidP="00231FF3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</w:p>
    <w:p w:rsidR="00BB78B8" w:rsidRPr="001A72E4" w:rsidRDefault="00BB78B8" w:rsidP="00BB78B8">
      <w:pPr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Предлагаемые изменения доходной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расходной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части бюджета Благодарненского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BB78B8" w:rsidRDefault="00BB78B8" w:rsidP="00BB78B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8B8" w:rsidRDefault="00BB78B8" w:rsidP="00BB78B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поправок к проекту решения предлагается:</w:t>
      </w:r>
    </w:p>
    <w:p w:rsidR="00BB78B8" w:rsidRDefault="00BB78B8" w:rsidP="00BB78B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увеличить до 2 072 041 584,87 руб. (на 50 000,00 руб.);</w:t>
      </w:r>
    </w:p>
    <w:p w:rsidR="00BB78B8" w:rsidRDefault="00BB78B8" w:rsidP="00BB78B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 на 2021 год увеличить до 2 231 503 398,21 (на 50 000,00 руб.);</w:t>
      </w:r>
    </w:p>
    <w:p w:rsidR="00BB78B8" w:rsidRDefault="00BB78B8" w:rsidP="00BB78B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дефицит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остается без изменений и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159 461 813,34 руб.</w:t>
      </w:r>
    </w:p>
    <w:p w:rsidR="00BB78B8" w:rsidRDefault="00BB78B8" w:rsidP="00BB78B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доходной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расходной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</w:t>
      </w:r>
      <w:r w:rsidR="00FE1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E1C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без</w:t>
      </w: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8B8" w:rsidRPr="002B303C" w:rsidRDefault="00BB78B8" w:rsidP="00BB78B8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78B8" w:rsidRDefault="00BB78B8" w:rsidP="00BB78B8">
      <w:pPr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Предлагаемые изменения доходной части бюджета Благодарненского городского округа Ставропольского края</w:t>
      </w:r>
    </w:p>
    <w:p w:rsidR="00BB78B8" w:rsidRDefault="00BB78B8" w:rsidP="00BB78B8">
      <w:pPr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8B8" w:rsidRPr="002B303C" w:rsidRDefault="00BB78B8" w:rsidP="00BB78B8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решения общий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местный бюджет)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1C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на </w:t>
      </w:r>
      <w:r w:rsidR="00FE1C53">
        <w:rPr>
          <w:rFonts w:ascii="Times New Roman" w:eastAsia="Times New Roman" w:hAnsi="Times New Roman" w:cs="Times New Roman"/>
          <w:sz w:val="28"/>
          <w:szCs w:val="28"/>
          <w:lang w:eastAsia="ru-RU"/>
        </w:rPr>
        <w:t>50 000,00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 составит </w:t>
      </w:r>
      <w:r w:rsidR="00FE1C53">
        <w:rPr>
          <w:rFonts w:ascii="Times New Roman" w:eastAsia="Times New Roman" w:hAnsi="Times New Roman" w:cs="Times New Roman"/>
          <w:sz w:val="28"/>
          <w:szCs w:val="28"/>
          <w:lang w:eastAsia="ru-RU"/>
        </w:rPr>
        <w:t>2 072 041 584,87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78B8" w:rsidRPr="00E3290F" w:rsidRDefault="00BB78B8" w:rsidP="00FE1C53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1C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суммы возврата остатков субсидий, субвенций и иных межбюджетных трансфертов, имеющих целевое назначение, прошлых лет из бюджетов городских округов на 50 000,00 руб. </w:t>
      </w:r>
    </w:p>
    <w:p w:rsidR="00BB78B8" w:rsidRPr="002B303C" w:rsidRDefault="00BB78B8" w:rsidP="00231FF3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</w:p>
    <w:p w:rsidR="008E769E" w:rsidRDefault="008E769E" w:rsidP="008E7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Предлагаемые изменения расходной части бюджета Благодарненского городского округа Ставропольского края</w:t>
      </w:r>
    </w:p>
    <w:p w:rsidR="008E769E" w:rsidRDefault="008E769E" w:rsidP="008E769E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поправок к проекту решения общий объем расходной части бюджета Благодарненского городского округа Ставропольского края (далее – местный бюджет) на 2021 год увеличивается на 50 000,00 руб. и составит 2 231 503 398,21 руб. </w:t>
      </w:r>
    </w:p>
    <w:p w:rsidR="008E769E" w:rsidRDefault="008E769E" w:rsidP="008E769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расходной части местного бюджета на плановый период 2022 и 2023 годов остается без изменений.</w:t>
      </w:r>
    </w:p>
    <w:p w:rsidR="008E769E" w:rsidRDefault="008E769E" w:rsidP="008E769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расходов в 2021 году будет осуществлено за счет перераспределения бюджетных ассигнований местного бюджета между главными распорядителями и направлениями расходов местного бюджета.</w:t>
      </w:r>
    </w:p>
    <w:p w:rsidR="008E769E" w:rsidRDefault="008E769E" w:rsidP="008E76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согласно поправок к проекту решения по расходам на 2021 год вносятся следующие изменения по муниципальным программам местного бюджета:</w:t>
      </w:r>
    </w:p>
    <w:p w:rsidR="008E769E" w:rsidRDefault="008E769E" w:rsidP="008E7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 По муниципальной программе Благодарненского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округа Ставропольского края 02 «Развитие образования и молодежной политики» согласно поправок к проекту решения о бюджете расходы уменьшены на 73 215,12 руб.,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бюджетных ассигнований местного бюджета между главными распорядителями и направлениями расходов местного бюджета в сумме 73 215,12 руб.</w:t>
      </w:r>
    </w:p>
    <w:p w:rsidR="008E769E" w:rsidRDefault="008E769E" w:rsidP="008E76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Расходы по программе уменьшаются по следующим направлениям:</w:t>
      </w:r>
    </w:p>
    <w:p w:rsidR="008E769E" w:rsidRDefault="008E769E" w:rsidP="008E76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разработку, согласование, экспертизу, проверку проектно-сметной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750 000,00 руб.;</w:t>
      </w:r>
    </w:p>
    <w:p w:rsidR="008E769E" w:rsidRDefault="008E769E" w:rsidP="008E76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области молодежной политики в сумме 6 715,12 руб.</w:t>
      </w:r>
    </w:p>
    <w:p w:rsidR="008E769E" w:rsidRDefault="008E769E" w:rsidP="008E76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программе увеличиваются по следующему направлению:</w:t>
      </w:r>
    </w:p>
    <w:p w:rsidR="008E769E" w:rsidRDefault="008E769E" w:rsidP="008E76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обеспечение деятельности (оказание услуг) муниципальных учреждений основного мероприятия «Обеспечение предоставления бесплатного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общего и дополнительного образования детей" подпрограммы «Развитие дошкольного, общего и дополнительного образования» в сумме 683 500,00 руб.</w:t>
      </w:r>
    </w:p>
    <w:p w:rsidR="008E769E" w:rsidRDefault="008E769E" w:rsidP="008E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В результате поправок к проекту решения   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образования и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2021 году составят 779 475 878,75 руб.</w:t>
      </w:r>
    </w:p>
    <w:p w:rsidR="008E769E" w:rsidRDefault="008E769E" w:rsidP="008E7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По муниципальной программе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поправок к проекту решения о бюджете расходы сокращены на сумму 97 273,00 руб.,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бюджетных ассигнований местного бюджета между направлениями расходов местного бюджета в сумме 97 273,00 руб.</w:t>
      </w:r>
    </w:p>
    <w:p w:rsidR="008E769E" w:rsidRDefault="008E769E" w:rsidP="008E76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по следующим направлениям:</w:t>
      </w:r>
    </w:p>
    <w:p w:rsidR="008E769E" w:rsidRDefault="008E769E" w:rsidP="008E76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проектов развития территорий муниципальных образований, основанных на местных инициативах (Ремонт кровли здания муниципального учреждения культуры «Дом культуры села Каменная Балка» по улице Школьная, 22 в селе Каменная Балка Благодарненского городского округа Ставропольского края) в сумме 400 000,00 руб.;</w:t>
      </w:r>
    </w:p>
    <w:p w:rsidR="008E769E" w:rsidRDefault="008E769E" w:rsidP="008E76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на обеспечение деятельности (оказание услуг) муниципальных учреждений основного мероприятия "Организация и проведение официальных физкультурных (физкультурно-оздоровительных) мероприятий" в сумме 97 273,00 руб.</w:t>
      </w:r>
    </w:p>
    <w:p w:rsidR="008E769E" w:rsidRDefault="008E769E" w:rsidP="008E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по программе увеличиваются по следующему направлению:</w:t>
      </w:r>
    </w:p>
    <w:p w:rsidR="008E769E" w:rsidRDefault="008E769E" w:rsidP="008E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на разработку, согласование, экспертизу, проверку проектно-сметной документации в сумме 400 000,00 руб.</w:t>
      </w:r>
    </w:p>
    <w:p w:rsidR="008E769E" w:rsidRDefault="008E769E" w:rsidP="008E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В результате поправок к проекту решения    уточненные годовые плановые назначения на реализацию муниципальной программы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 в 2021 году составят 242 767 621,14 руб.</w:t>
      </w:r>
    </w:p>
    <w:p w:rsidR="008E769E" w:rsidRDefault="008E769E" w:rsidP="008E7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По муниципальной программе Благодарненского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округа Ставропольского края 06 «Развитие жилищно-коммунального хозяйства и дорожной инфраструктуры» согласно поправок к проекту решения о бюджете расходы увеличиваются на сумму 679 349,28 руб.,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бюджетных ассигнований местного бюджета между направлениями расходов местного бюджета в сумме 679 349,28 руб.</w:t>
      </w:r>
    </w:p>
    <w:p w:rsidR="008E769E" w:rsidRDefault="008E769E" w:rsidP="008E76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по следующим направлениям:</w:t>
      </w:r>
    </w:p>
    <w:p w:rsidR="008E769E" w:rsidRDefault="008E769E" w:rsidP="008E76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капитальный ремонт и ремонт автомобильных дорог общего пользования местного значения муниципальных округов и городских округов в сумме 359 186,18 руб.;</w:t>
      </w:r>
    </w:p>
    <w:p w:rsidR="008E769E" w:rsidRDefault="008E769E" w:rsidP="008E76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сбор и транспортировка твердых коммунальных отходов в сумме 450 340,25 руб.;</w:t>
      </w:r>
    </w:p>
    <w:p w:rsidR="008E769E" w:rsidRDefault="008E769E" w:rsidP="008E76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проектов развития территорий муниципальных образований, основанных на местных инициативах (Устройство зоны отдыха по улице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Чапаева в хуторе Алтухов Благодарненского городского округа Ставропольского края) в сумме 6 690,09 руб.;</w:t>
      </w:r>
    </w:p>
    <w:p w:rsidR="008E769E" w:rsidRDefault="008E769E" w:rsidP="008E76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реализация проектов развития территорий муниципальных образований, основанных на местных инициативах (Благоустройство площади,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края) в сумме 245 725,15 руб.;</w:t>
      </w:r>
    </w:p>
    <w:p w:rsidR="008E769E" w:rsidRDefault="008E769E" w:rsidP="008E76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реализация проектов развития территорий муниципальных образований, основанных на местных инициативах (Благоустройство территории с установкой детских развлекательных площадок по ул. Молодежная, 1 в ауле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Эдельбай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городского округа Ставропольского края) в сумме 468 825,08 руб.</w:t>
      </w:r>
    </w:p>
    <w:p w:rsidR="008E769E" w:rsidRDefault="008E769E" w:rsidP="008E76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Расходы по программе увеличиваются по следующим направлениям:</w:t>
      </w:r>
    </w:p>
    <w:p w:rsidR="008E769E" w:rsidRDefault="008E769E" w:rsidP="008E76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содержание и ремонт автомобильных дорог общего пользования местного значения Благодарненского городского округа Ставропольского края в сумме 1 164 050,63 руб.;</w:t>
      </w:r>
    </w:p>
    <w:p w:rsidR="008E769E" w:rsidRDefault="008E769E" w:rsidP="008E76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содержание уличного освещения в сумме 581 555,40 руб.;</w:t>
      </w:r>
    </w:p>
    <w:p w:rsidR="008E769E" w:rsidRDefault="008E769E" w:rsidP="008E76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расходы на благоустройство в сумме 114 510,00 руб.;</w:t>
      </w:r>
    </w:p>
    <w:p w:rsidR="008E769E" w:rsidRDefault="008E769E" w:rsidP="008E76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установка, ремонт, содержание и благоустройство памятников в сумме 350 000,00 руб.</w:t>
      </w:r>
    </w:p>
    <w:p w:rsidR="008E769E" w:rsidRDefault="008E769E" w:rsidP="008E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поправок к проекту решения   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жилищно-коммунального хозяйства и 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2021 году составят 330 586 226,90 руб.</w:t>
      </w:r>
    </w:p>
    <w:p w:rsidR="008E769E" w:rsidRDefault="008E769E" w:rsidP="008E7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По муниципальной программе Благодарненского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тавропольского края 07 «Безопасный район»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поправок к проекту решения о бюджете расходы увеличиваются на сумму 305 488,12 руб.,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бюджетных ассигнований местного бюджета между направлениями расходов местного бюджета в сумме 305 488,12 руб.</w:t>
      </w:r>
    </w:p>
    <w:p w:rsidR="008E769E" w:rsidRDefault="008E769E" w:rsidP="008E7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Расходы по программе увеличиваются по следующим направлениям:</w:t>
      </w:r>
    </w:p>
    <w:p w:rsidR="008E769E" w:rsidRDefault="008E769E" w:rsidP="008E7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обеспечение антитеррористической защиты и охраны объектов муниципальной собственности в сумме 33 993,24 руб.;</w:t>
      </w:r>
    </w:p>
    <w:p w:rsidR="008E769E" w:rsidRDefault="008E769E" w:rsidP="008E7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мероприятия по повышению уровня пожарной безопасности в сумме 271 494,88 руб.</w:t>
      </w:r>
    </w:p>
    <w:p w:rsidR="008E769E" w:rsidRDefault="008E769E" w:rsidP="008E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поправок к проекту решения   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2021 году составят 35 687 498,87руб.</w:t>
      </w:r>
    </w:p>
    <w:p w:rsidR="008E769E" w:rsidRDefault="008E769E" w:rsidP="008E76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непрограммным расходам местного бюджета:</w:t>
      </w:r>
    </w:p>
    <w:p w:rsidR="008E769E" w:rsidRDefault="008E769E" w:rsidP="008E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целевой статье 97 </w:t>
      </w:r>
      <w:r w:rsidR="00BB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«Реализация иных функций» согласно поправок к проекту решения</w:t>
      </w:r>
      <w:r w:rsidR="00BB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расходы сокращены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764 349, 28 руб.,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бюджетных ассигнований местного бюджета между направлениями расходов местного бюджета в сумме 764 349,28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E769E" w:rsidRDefault="008E769E" w:rsidP="008E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Расходы сокращаются по следующим направлениям:</w:t>
      </w:r>
    </w:p>
    <w:p w:rsidR="008E769E" w:rsidRDefault="008E769E" w:rsidP="008E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резервный фонд администрации Благодарненского городского округа Ставропольского края в сумме 1 154 864,45 руб.;</w:t>
      </w:r>
    </w:p>
    <w:p w:rsidR="008E769E" w:rsidRDefault="008E769E" w:rsidP="008E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установка, ремонт, содержание и благоустройст</w:t>
      </w:r>
      <w:r w:rsidR="00BB52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памятников в сумме 85 000,00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8E769E" w:rsidRDefault="008E769E" w:rsidP="008E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увеличиваются по следующим направлениям:</w:t>
      </w:r>
    </w:p>
    <w:p w:rsidR="008E769E" w:rsidRDefault="008E769E" w:rsidP="008E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на разработку, согласование, экспертизу, проверку проектно-сметной документации в сумме 330 000,00 руб.;</w:t>
      </w:r>
    </w:p>
    <w:p w:rsidR="008E769E" w:rsidRDefault="008E769E" w:rsidP="008E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обеспечение мероприятий по предупреждению и ликвидации чрезвычайных ситуаций и стихийных бедствий природного и техногенного характера,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связанных с профилактикой и устранением последствий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 сумме 145 515,17 руб.</w:t>
      </w:r>
    </w:p>
    <w:p w:rsidR="008E769E" w:rsidRDefault="008E769E" w:rsidP="008E7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поправок к проекту решения    уточненные годовые плановые назначения по целевой статье 97</w:t>
      </w:r>
      <w:r w:rsidR="00BB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00 00000 «Реализация иных функций»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составят 15 497 111,48 руб.</w:t>
      </w:r>
    </w:p>
    <w:p w:rsidR="008E769E" w:rsidRDefault="008E769E" w:rsidP="00A6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D7E" w:rsidRDefault="00491D7E" w:rsidP="00491D7E">
      <w:pPr>
        <w:keepNext/>
        <w:spacing w:before="100" w:beforeAutospacing="1" w:after="119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Благодарненского городского округа Ставропольского края</w:t>
      </w:r>
    </w:p>
    <w:p w:rsidR="00511A2C" w:rsidRPr="00806632" w:rsidRDefault="00491D7E" w:rsidP="00F8360E">
      <w:pPr>
        <w:spacing w:line="200" w:lineRule="atLeast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Благодарненского городского округа Ставропольского края, предусмотренный попра</w:t>
      </w:r>
      <w:r w:rsidR="008D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вками к проекту решения, </w:t>
      </w:r>
      <w:r w:rsidR="00F836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без</w:t>
      </w:r>
      <w:r w:rsidR="00F8360E"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FE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 159 461 813,34 руб.</w:t>
      </w:r>
    </w:p>
    <w:p w:rsidR="00E71D0B" w:rsidRDefault="00065C98" w:rsidP="00745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:rsidR="00065C98" w:rsidRDefault="00065C98" w:rsidP="000260FC">
      <w:pPr>
        <w:pStyle w:val="a5"/>
        <w:numPr>
          <w:ilvl w:val="0"/>
          <w:numId w:val="7"/>
        </w:numPr>
        <w:spacing w:before="100" w:beforeAutospacing="1" w:after="119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края, 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считает, что данные 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вынесен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:rsidR="00597CF3" w:rsidRPr="00065C98" w:rsidRDefault="00597CF3" w:rsidP="00597CF3">
      <w:pPr>
        <w:pStyle w:val="a5"/>
        <w:spacing w:before="100" w:beforeAutospacing="1" w:after="119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F2E8E" w:rsidRPr="001A72E4" w:rsidTr="00597CF3">
        <w:trPr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597CF3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597CF3" w:rsidRDefault="00597CF3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</w:tr>
    </w:tbl>
    <w:p w:rsidR="001B40EA" w:rsidRPr="001A72E4" w:rsidRDefault="001B40EA" w:rsidP="00597CF3">
      <w:pPr>
        <w:rPr>
          <w:sz w:val="28"/>
          <w:szCs w:val="28"/>
        </w:rPr>
      </w:pPr>
    </w:p>
    <w:sectPr w:rsidR="001B40EA" w:rsidRPr="001A72E4" w:rsidSect="00BB52C6">
      <w:headerReference w:type="default" r:id="rId8"/>
      <w:pgSz w:w="11906" w:h="16838" w:code="9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252" w:rsidRDefault="001A2252" w:rsidP="00D278E4">
      <w:pPr>
        <w:spacing w:after="0" w:line="240" w:lineRule="auto"/>
      </w:pPr>
      <w:r>
        <w:separator/>
      </w:r>
    </w:p>
  </w:endnote>
  <w:endnote w:type="continuationSeparator" w:id="0">
    <w:p w:rsidR="001A2252" w:rsidRDefault="001A2252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252" w:rsidRDefault="001A2252" w:rsidP="00D278E4">
      <w:pPr>
        <w:spacing w:after="0" w:line="240" w:lineRule="auto"/>
      </w:pPr>
      <w:r>
        <w:separator/>
      </w:r>
    </w:p>
  </w:footnote>
  <w:footnote w:type="continuationSeparator" w:id="0">
    <w:p w:rsidR="001A2252" w:rsidRDefault="001A2252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D278E4" w:rsidTr="00BB52C6">
      <w:trPr>
        <w:trHeight w:val="68"/>
      </w:trPr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BB52C6">
            <w:rPr>
              <w:noProof/>
              <w:color w:val="4F81BD" w:themeColor="accent1"/>
              <w:sz w:val="24"/>
              <w:szCs w:val="24"/>
            </w:rPr>
            <w:t>5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D278E4" w:rsidRDefault="00D278E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A29"/>
    <w:multiLevelType w:val="hybridMultilevel"/>
    <w:tmpl w:val="A000C25A"/>
    <w:lvl w:ilvl="0" w:tplc="7D8860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97AF5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A62DC2"/>
    <w:multiLevelType w:val="hybridMultilevel"/>
    <w:tmpl w:val="318E9B40"/>
    <w:lvl w:ilvl="0" w:tplc="7C6EF7E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4C532A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285C49"/>
    <w:multiLevelType w:val="hybridMultilevel"/>
    <w:tmpl w:val="FA52DB9A"/>
    <w:lvl w:ilvl="0" w:tplc="199014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1" w15:restartNumberingAfterBreak="0">
    <w:nsid w:val="7FE2492B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E"/>
    <w:rsid w:val="0001769B"/>
    <w:rsid w:val="000201FC"/>
    <w:rsid w:val="000260FC"/>
    <w:rsid w:val="00032284"/>
    <w:rsid w:val="00034DB2"/>
    <w:rsid w:val="00037FB5"/>
    <w:rsid w:val="0006066A"/>
    <w:rsid w:val="0006377D"/>
    <w:rsid w:val="00065C98"/>
    <w:rsid w:val="000724D0"/>
    <w:rsid w:val="0008134C"/>
    <w:rsid w:val="000A65BB"/>
    <w:rsid w:val="000C40DD"/>
    <w:rsid w:val="00101B65"/>
    <w:rsid w:val="001072B1"/>
    <w:rsid w:val="00113DA7"/>
    <w:rsid w:val="001172A6"/>
    <w:rsid w:val="001279B8"/>
    <w:rsid w:val="001341CE"/>
    <w:rsid w:val="001348A6"/>
    <w:rsid w:val="00142F11"/>
    <w:rsid w:val="00144B77"/>
    <w:rsid w:val="00150A8B"/>
    <w:rsid w:val="00153688"/>
    <w:rsid w:val="00154613"/>
    <w:rsid w:val="00162EDF"/>
    <w:rsid w:val="001650FD"/>
    <w:rsid w:val="00165BE0"/>
    <w:rsid w:val="001706C6"/>
    <w:rsid w:val="001754FC"/>
    <w:rsid w:val="00180E32"/>
    <w:rsid w:val="001877EC"/>
    <w:rsid w:val="001A13E2"/>
    <w:rsid w:val="001A2252"/>
    <w:rsid w:val="001A72E4"/>
    <w:rsid w:val="001B09FF"/>
    <w:rsid w:val="001B40EA"/>
    <w:rsid w:val="001B7F5E"/>
    <w:rsid w:val="001F0B4A"/>
    <w:rsid w:val="001F4732"/>
    <w:rsid w:val="00210B23"/>
    <w:rsid w:val="002146E8"/>
    <w:rsid w:val="002151F7"/>
    <w:rsid w:val="00231FF3"/>
    <w:rsid w:val="00232C9C"/>
    <w:rsid w:val="002405EA"/>
    <w:rsid w:val="00243AEB"/>
    <w:rsid w:val="00244912"/>
    <w:rsid w:val="00245D9D"/>
    <w:rsid w:val="0024714A"/>
    <w:rsid w:val="00256899"/>
    <w:rsid w:val="0026365B"/>
    <w:rsid w:val="00272577"/>
    <w:rsid w:val="00274E5A"/>
    <w:rsid w:val="002800CE"/>
    <w:rsid w:val="0028270A"/>
    <w:rsid w:val="0028412A"/>
    <w:rsid w:val="002901CE"/>
    <w:rsid w:val="002A7EBC"/>
    <w:rsid w:val="002B15C3"/>
    <w:rsid w:val="002B2193"/>
    <w:rsid w:val="002B2B03"/>
    <w:rsid w:val="002C1808"/>
    <w:rsid w:val="002C7D63"/>
    <w:rsid w:val="002D399B"/>
    <w:rsid w:val="002D5194"/>
    <w:rsid w:val="002E32E1"/>
    <w:rsid w:val="002E3938"/>
    <w:rsid w:val="002E404A"/>
    <w:rsid w:val="002E4A57"/>
    <w:rsid w:val="002F2E8E"/>
    <w:rsid w:val="002F64E1"/>
    <w:rsid w:val="0030206B"/>
    <w:rsid w:val="00302B7D"/>
    <w:rsid w:val="00315985"/>
    <w:rsid w:val="003163EA"/>
    <w:rsid w:val="00316C26"/>
    <w:rsid w:val="00325E06"/>
    <w:rsid w:val="0032610B"/>
    <w:rsid w:val="00355C71"/>
    <w:rsid w:val="003743E4"/>
    <w:rsid w:val="003760C7"/>
    <w:rsid w:val="003818B1"/>
    <w:rsid w:val="0038337B"/>
    <w:rsid w:val="00387EC1"/>
    <w:rsid w:val="00391B8F"/>
    <w:rsid w:val="0039310C"/>
    <w:rsid w:val="003A13DC"/>
    <w:rsid w:val="003A14A2"/>
    <w:rsid w:val="003A3E7A"/>
    <w:rsid w:val="003C7415"/>
    <w:rsid w:val="003E080B"/>
    <w:rsid w:val="003E7AFE"/>
    <w:rsid w:val="003F216E"/>
    <w:rsid w:val="003F6D37"/>
    <w:rsid w:val="003F7234"/>
    <w:rsid w:val="00403A4C"/>
    <w:rsid w:val="00406B3C"/>
    <w:rsid w:val="00411C44"/>
    <w:rsid w:val="00412A94"/>
    <w:rsid w:val="004139AF"/>
    <w:rsid w:val="00413E91"/>
    <w:rsid w:val="00414AAB"/>
    <w:rsid w:val="004238BD"/>
    <w:rsid w:val="00452D42"/>
    <w:rsid w:val="00454360"/>
    <w:rsid w:val="0046518E"/>
    <w:rsid w:val="00471E6C"/>
    <w:rsid w:val="00485D3E"/>
    <w:rsid w:val="00491D7E"/>
    <w:rsid w:val="00497FC9"/>
    <w:rsid w:val="004A0E14"/>
    <w:rsid w:val="004B13C6"/>
    <w:rsid w:val="004B3DFB"/>
    <w:rsid w:val="004C6CE7"/>
    <w:rsid w:val="004D0040"/>
    <w:rsid w:val="004D0F35"/>
    <w:rsid w:val="004D6968"/>
    <w:rsid w:val="004D6E75"/>
    <w:rsid w:val="004E0E23"/>
    <w:rsid w:val="004E7AB9"/>
    <w:rsid w:val="004F081E"/>
    <w:rsid w:val="004F6EA8"/>
    <w:rsid w:val="00511A2C"/>
    <w:rsid w:val="00512453"/>
    <w:rsid w:val="00517E35"/>
    <w:rsid w:val="0052108B"/>
    <w:rsid w:val="0052233F"/>
    <w:rsid w:val="005353C7"/>
    <w:rsid w:val="005439DC"/>
    <w:rsid w:val="00546E9A"/>
    <w:rsid w:val="005476CE"/>
    <w:rsid w:val="00556301"/>
    <w:rsid w:val="00565CA8"/>
    <w:rsid w:val="005756AC"/>
    <w:rsid w:val="005840C2"/>
    <w:rsid w:val="005849D0"/>
    <w:rsid w:val="0058501B"/>
    <w:rsid w:val="005901DB"/>
    <w:rsid w:val="005939EE"/>
    <w:rsid w:val="00597CF3"/>
    <w:rsid w:val="00597E5C"/>
    <w:rsid w:val="005A059D"/>
    <w:rsid w:val="005A535C"/>
    <w:rsid w:val="005B2247"/>
    <w:rsid w:val="005B6487"/>
    <w:rsid w:val="005C7041"/>
    <w:rsid w:val="005D6FAB"/>
    <w:rsid w:val="005D717F"/>
    <w:rsid w:val="005D7647"/>
    <w:rsid w:val="005E4A2B"/>
    <w:rsid w:val="005F2920"/>
    <w:rsid w:val="006104C2"/>
    <w:rsid w:val="00612CE4"/>
    <w:rsid w:val="0061694A"/>
    <w:rsid w:val="00621C55"/>
    <w:rsid w:val="00622B59"/>
    <w:rsid w:val="006325D8"/>
    <w:rsid w:val="00636DC7"/>
    <w:rsid w:val="006458C4"/>
    <w:rsid w:val="00652B49"/>
    <w:rsid w:val="00655C02"/>
    <w:rsid w:val="00664B0A"/>
    <w:rsid w:val="00665FBC"/>
    <w:rsid w:val="00671859"/>
    <w:rsid w:val="00685296"/>
    <w:rsid w:val="0069342A"/>
    <w:rsid w:val="006C0DF3"/>
    <w:rsid w:val="006C1095"/>
    <w:rsid w:val="006C1DD0"/>
    <w:rsid w:val="006C6C6A"/>
    <w:rsid w:val="006D39B8"/>
    <w:rsid w:val="006E646B"/>
    <w:rsid w:val="006F2B3F"/>
    <w:rsid w:val="007014EA"/>
    <w:rsid w:val="00721AED"/>
    <w:rsid w:val="00732439"/>
    <w:rsid w:val="00733231"/>
    <w:rsid w:val="00742053"/>
    <w:rsid w:val="00743DA9"/>
    <w:rsid w:val="007446EA"/>
    <w:rsid w:val="00744C24"/>
    <w:rsid w:val="007451C4"/>
    <w:rsid w:val="00745F8F"/>
    <w:rsid w:val="00752713"/>
    <w:rsid w:val="007531EE"/>
    <w:rsid w:val="00755B30"/>
    <w:rsid w:val="00764B56"/>
    <w:rsid w:val="0077634C"/>
    <w:rsid w:val="00780DED"/>
    <w:rsid w:val="00784819"/>
    <w:rsid w:val="007900EA"/>
    <w:rsid w:val="007969B3"/>
    <w:rsid w:val="0079751D"/>
    <w:rsid w:val="007A2B68"/>
    <w:rsid w:val="007A60BD"/>
    <w:rsid w:val="007C201F"/>
    <w:rsid w:val="007D0F9B"/>
    <w:rsid w:val="007E353C"/>
    <w:rsid w:val="007E4044"/>
    <w:rsid w:val="007E79FE"/>
    <w:rsid w:val="007F258F"/>
    <w:rsid w:val="00800CA9"/>
    <w:rsid w:val="00806632"/>
    <w:rsid w:val="00806D75"/>
    <w:rsid w:val="00813C57"/>
    <w:rsid w:val="00814909"/>
    <w:rsid w:val="008306D4"/>
    <w:rsid w:val="00844359"/>
    <w:rsid w:val="00852687"/>
    <w:rsid w:val="0086603E"/>
    <w:rsid w:val="00866F5D"/>
    <w:rsid w:val="00867B4F"/>
    <w:rsid w:val="0088263A"/>
    <w:rsid w:val="008853B1"/>
    <w:rsid w:val="008B4B5C"/>
    <w:rsid w:val="008B5B12"/>
    <w:rsid w:val="008B66BF"/>
    <w:rsid w:val="008B7899"/>
    <w:rsid w:val="008C2F40"/>
    <w:rsid w:val="008D069E"/>
    <w:rsid w:val="008D1C40"/>
    <w:rsid w:val="008D2503"/>
    <w:rsid w:val="008D3F0E"/>
    <w:rsid w:val="008D4CF2"/>
    <w:rsid w:val="008D5718"/>
    <w:rsid w:val="008D7FAD"/>
    <w:rsid w:val="008E769E"/>
    <w:rsid w:val="008F05B9"/>
    <w:rsid w:val="008F4685"/>
    <w:rsid w:val="008F4FC4"/>
    <w:rsid w:val="00912CD0"/>
    <w:rsid w:val="009170F5"/>
    <w:rsid w:val="00920E7D"/>
    <w:rsid w:val="00924032"/>
    <w:rsid w:val="00925BCE"/>
    <w:rsid w:val="00930437"/>
    <w:rsid w:val="009332BF"/>
    <w:rsid w:val="00936B60"/>
    <w:rsid w:val="00941004"/>
    <w:rsid w:val="00943D77"/>
    <w:rsid w:val="00943D7B"/>
    <w:rsid w:val="00950744"/>
    <w:rsid w:val="00954519"/>
    <w:rsid w:val="00955E21"/>
    <w:rsid w:val="0096062B"/>
    <w:rsid w:val="00964780"/>
    <w:rsid w:val="00974A2A"/>
    <w:rsid w:val="009923FB"/>
    <w:rsid w:val="009A6B77"/>
    <w:rsid w:val="009A71E0"/>
    <w:rsid w:val="009B16EA"/>
    <w:rsid w:val="009B2A78"/>
    <w:rsid w:val="009B3C41"/>
    <w:rsid w:val="009B4253"/>
    <w:rsid w:val="009B55E3"/>
    <w:rsid w:val="009D6651"/>
    <w:rsid w:val="009E4C7B"/>
    <w:rsid w:val="009E6151"/>
    <w:rsid w:val="009F30CA"/>
    <w:rsid w:val="00A13C01"/>
    <w:rsid w:val="00A30F3D"/>
    <w:rsid w:val="00A365E8"/>
    <w:rsid w:val="00A438AE"/>
    <w:rsid w:val="00A56E47"/>
    <w:rsid w:val="00A64447"/>
    <w:rsid w:val="00A6513A"/>
    <w:rsid w:val="00A771F8"/>
    <w:rsid w:val="00A8096A"/>
    <w:rsid w:val="00A87A46"/>
    <w:rsid w:val="00AA3C90"/>
    <w:rsid w:val="00AA5023"/>
    <w:rsid w:val="00AD0368"/>
    <w:rsid w:val="00AD0AEE"/>
    <w:rsid w:val="00AF7C47"/>
    <w:rsid w:val="00B068F6"/>
    <w:rsid w:val="00B30614"/>
    <w:rsid w:val="00B34DF2"/>
    <w:rsid w:val="00B420B7"/>
    <w:rsid w:val="00B500C0"/>
    <w:rsid w:val="00B657B7"/>
    <w:rsid w:val="00B66024"/>
    <w:rsid w:val="00B80731"/>
    <w:rsid w:val="00B96C78"/>
    <w:rsid w:val="00BA1A4F"/>
    <w:rsid w:val="00BB40D2"/>
    <w:rsid w:val="00BB52C6"/>
    <w:rsid w:val="00BB6E97"/>
    <w:rsid w:val="00BB78B8"/>
    <w:rsid w:val="00BC593D"/>
    <w:rsid w:val="00BD1570"/>
    <w:rsid w:val="00BE7200"/>
    <w:rsid w:val="00BF6AAD"/>
    <w:rsid w:val="00C02964"/>
    <w:rsid w:val="00C0422B"/>
    <w:rsid w:val="00C05323"/>
    <w:rsid w:val="00C135D5"/>
    <w:rsid w:val="00C14611"/>
    <w:rsid w:val="00C26257"/>
    <w:rsid w:val="00C349D9"/>
    <w:rsid w:val="00C3574F"/>
    <w:rsid w:val="00C42489"/>
    <w:rsid w:val="00C432C6"/>
    <w:rsid w:val="00C440A3"/>
    <w:rsid w:val="00C630E8"/>
    <w:rsid w:val="00CA41FB"/>
    <w:rsid w:val="00CA79A1"/>
    <w:rsid w:val="00CB74C4"/>
    <w:rsid w:val="00CC234F"/>
    <w:rsid w:val="00CD285B"/>
    <w:rsid w:val="00CD6CD9"/>
    <w:rsid w:val="00CD70C1"/>
    <w:rsid w:val="00CE2E5B"/>
    <w:rsid w:val="00CE7CA2"/>
    <w:rsid w:val="00CF0AB1"/>
    <w:rsid w:val="00CF47A2"/>
    <w:rsid w:val="00CF6245"/>
    <w:rsid w:val="00D07048"/>
    <w:rsid w:val="00D13341"/>
    <w:rsid w:val="00D1629F"/>
    <w:rsid w:val="00D17E59"/>
    <w:rsid w:val="00D26C74"/>
    <w:rsid w:val="00D278E4"/>
    <w:rsid w:val="00D43113"/>
    <w:rsid w:val="00D510D0"/>
    <w:rsid w:val="00D63CE4"/>
    <w:rsid w:val="00D669DE"/>
    <w:rsid w:val="00D74E9E"/>
    <w:rsid w:val="00D85A69"/>
    <w:rsid w:val="00D95F4A"/>
    <w:rsid w:val="00DB1F81"/>
    <w:rsid w:val="00DB2828"/>
    <w:rsid w:val="00DB4C5E"/>
    <w:rsid w:val="00DC092F"/>
    <w:rsid w:val="00DC4B12"/>
    <w:rsid w:val="00DC7046"/>
    <w:rsid w:val="00DD215C"/>
    <w:rsid w:val="00DD3B7D"/>
    <w:rsid w:val="00DD6E68"/>
    <w:rsid w:val="00DE3A95"/>
    <w:rsid w:val="00DF45C5"/>
    <w:rsid w:val="00DF5E35"/>
    <w:rsid w:val="00E030C3"/>
    <w:rsid w:val="00E1225A"/>
    <w:rsid w:val="00E161E2"/>
    <w:rsid w:val="00E1799C"/>
    <w:rsid w:val="00E26618"/>
    <w:rsid w:val="00E53824"/>
    <w:rsid w:val="00E578DE"/>
    <w:rsid w:val="00E71D0B"/>
    <w:rsid w:val="00E77C85"/>
    <w:rsid w:val="00E801C6"/>
    <w:rsid w:val="00E852D7"/>
    <w:rsid w:val="00E85522"/>
    <w:rsid w:val="00E91F26"/>
    <w:rsid w:val="00EA0B0F"/>
    <w:rsid w:val="00EA6443"/>
    <w:rsid w:val="00EB4A0C"/>
    <w:rsid w:val="00EC0224"/>
    <w:rsid w:val="00EC785F"/>
    <w:rsid w:val="00ED64D1"/>
    <w:rsid w:val="00ED7AB8"/>
    <w:rsid w:val="00EE065E"/>
    <w:rsid w:val="00EF74EF"/>
    <w:rsid w:val="00EF7EDE"/>
    <w:rsid w:val="00EF7F48"/>
    <w:rsid w:val="00F1115E"/>
    <w:rsid w:val="00F14594"/>
    <w:rsid w:val="00F27DC0"/>
    <w:rsid w:val="00F31FA5"/>
    <w:rsid w:val="00F400B8"/>
    <w:rsid w:val="00F41537"/>
    <w:rsid w:val="00F50205"/>
    <w:rsid w:val="00F50837"/>
    <w:rsid w:val="00F50FC5"/>
    <w:rsid w:val="00F51577"/>
    <w:rsid w:val="00F527F0"/>
    <w:rsid w:val="00F54896"/>
    <w:rsid w:val="00F56936"/>
    <w:rsid w:val="00F75AD1"/>
    <w:rsid w:val="00F8183D"/>
    <w:rsid w:val="00F8360E"/>
    <w:rsid w:val="00F84429"/>
    <w:rsid w:val="00F85550"/>
    <w:rsid w:val="00F86736"/>
    <w:rsid w:val="00F87B4A"/>
    <w:rsid w:val="00FB0AA9"/>
    <w:rsid w:val="00FB6FED"/>
    <w:rsid w:val="00FD361C"/>
    <w:rsid w:val="00FE1C53"/>
    <w:rsid w:val="00FF2773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EDA2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A119F-E5BC-4FDD-AF38-45F6D72A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Пользователь</cp:lastModifiedBy>
  <cp:revision>14</cp:revision>
  <cp:lastPrinted>2021-06-28T05:34:00Z</cp:lastPrinted>
  <dcterms:created xsi:type="dcterms:W3CDTF">2021-02-24T07:38:00Z</dcterms:created>
  <dcterms:modified xsi:type="dcterms:W3CDTF">2021-06-28T05:37:00Z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1651440814</vt:i4>
  </property>
</Properties>
</file>