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B" w:rsidRPr="00585787" w:rsidRDefault="00C01E6B" w:rsidP="00C01E6B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C01E6B" w:rsidRPr="00585787" w:rsidRDefault="00C01E6B" w:rsidP="00C01E6B">
      <w:pPr>
        <w:jc w:val="center"/>
        <w:rPr>
          <w:b/>
          <w:sz w:val="28"/>
          <w:szCs w:val="28"/>
        </w:rPr>
      </w:pPr>
    </w:p>
    <w:p w:rsidR="00C01E6B" w:rsidRPr="00585787" w:rsidRDefault="00C01E6B" w:rsidP="00C01E6B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01E6B" w:rsidRPr="00585787" w:rsidTr="00783E67">
        <w:trPr>
          <w:trHeight w:val="80"/>
        </w:trPr>
        <w:tc>
          <w:tcPr>
            <w:tcW w:w="675" w:type="dxa"/>
          </w:tcPr>
          <w:p w:rsidR="00C01E6B" w:rsidRPr="00585787" w:rsidRDefault="00DA182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C01E6B" w:rsidRPr="00585787" w:rsidRDefault="00DA182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:rsidR="00C01E6B" w:rsidRPr="00585787" w:rsidRDefault="00C01E6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C01E6B" w:rsidRPr="00585787" w:rsidRDefault="00C01E6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01E6B" w:rsidRPr="00585787" w:rsidRDefault="00C01E6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01E6B" w:rsidRPr="00585787" w:rsidRDefault="00DA182B" w:rsidP="00783E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</w:tbl>
    <w:p w:rsidR="005619A0" w:rsidRDefault="005619A0" w:rsidP="005619A0">
      <w:pPr>
        <w:rPr>
          <w:sz w:val="28"/>
          <w:szCs w:val="28"/>
        </w:rPr>
      </w:pPr>
    </w:p>
    <w:p w:rsidR="005619A0" w:rsidRDefault="005619A0" w:rsidP="005619A0">
      <w:pPr>
        <w:rPr>
          <w:sz w:val="28"/>
          <w:szCs w:val="28"/>
        </w:rPr>
      </w:pPr>
    </w:p>
    <w:p w:rsidR="005619A0" w:rsidRDefault="005619A0" w:rsidP="005619A0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имущества», утвержденный постановлением администрации Благодарненского городского округа Ставропольского края от 22 января 2021 года № 40</w:t>
      </w:r>
    </w:p>
    <w:p w:rsidR="00C01E6B" w:rsidRDefault="00C01E6B" w:rsidP="00C01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619A0" w:rsidRDefault="005619A0" w:rsidP="005619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592C">
        <w:rPr>
          <w:sz w:val="28"/>
          <w:szCs w:val="28"/>
        </w:rPr>
        <w:t xml:space="preserve">Руководствуясь Гражданским кодексом Российской Федерации, федеральными </w:t>
      </w:r>
      <w:hyperlink r:id="rId4" w:history="1">
        <w:r w:rsidRPr="00CA592C">
          <w:rPr>
            <w:sz w:val="28"/>
            <w:szCs w:val="28"/>
          </w:rPr>
          <w:t>законами</w:t>
        </w:r>
      </w:hyperlink>
      <w:r w:rsidRPr="00CA592C">
        <w:t xml:space="preserve"> </w:t>
      </w:r>
      <w:r w:rsidRPr="00CA592C">
        <w:rPr>
          <w:sz w:val="28"/>
          <w:szCs w:val="28"/>
        </w:rPr>
        <w:t>от 21 декабря 2001 года № 178-ФЗ «О приватизации государственного и муниципального имущества»</w:t>
      </w:r>
      <w:r w:rsidRPr="00CA592C">
        <w:t xml:space="preserve">, </w:t>
      </w:r>
      <w:r w:rsidRPr="00CA592C">
        <w:rPr>
          <w:sz w:val="28"/>
          <w:szCs w:val="28"/>
        </w:rPr>
        <w:t>от 06 октября 2003 года</w:t>
      </w:r>
      <w:r>
        <w:rPr>
          <w:sz w:val="28"/>
          <w:szCs w:val="28"/>
        </w:rPr>
        <w:t xml:space="preserve">    </w:t>
      </w:r>
      <w:r w:rsidRPr="00CA592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:rsidR="005619A0" w:rsidRDefault="005619A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19A0" w:rsidRDefault="005619A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619A0" w:rsidRDefault="005619A0" w:rsidP="005619A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19A0" w:rsidRDefault="005619A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01E6B" w:rsidRDefault="00C01E6B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C01E6B" w:rsidP="00C01E6B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556">
        <w:rPr>
          <w:sz w:val="28"/>
          <w:szCs w:val="28"/>
        </w:rPr>
        <w:t xml:space="preserve">Утвердить прилагаемые изменения, которые вносятся </w:t>
      </w:r>
      <w:r w:rsidR="005619A0">
        <w:rPr>
          <w:sz w:val="28"/>
          <w:szCs w:val="28"/>
        </w:rPr>
        <w:t xml:space="preserve">в </w:t>
      </w:r>
      <w:r w:rsidR="005619A0" w:rsidRPr="005619A0">
        <w:rPr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имущества», утвержденный постановлением администрации Благодарненского городского округа Ставропольского края от 22 января 2021 года № 40</w:t>
      </w:r>
      <w:r>
        <w:rPr>
          <w:sz w:val="28"/>
          <w:szCs w:val="28"/>
        </w:rPr>
        <w:t xml:space="preserve"> «</w:t>
      </w:r>
      <w:r w:rsidRPr="00CA592C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</w:t>
      </w:r>
      <w:r w:rsidR="00E83556">
        <w:rPr>
          <w:sz w:val="28"/>
          <w:szCs w:val="28"/>
        </w:rPr>
        <w:t>.</w:t>
      </w:r>
    </w:p>
    <w:p w:rsidR="00C01E6B" w:rsidRDefault="00C01E6B" w:rsidP="00C01E6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5CD0" w:rsidRDefault="00E55CD0" w:rsidP="00E55C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5CD0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E55CD0" w:rsidRDefault="00E55CD0" w:rsidP="00E55C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C01E6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AA2679" w:rsidRPr="00E55CD0" w:rsidRDefault="00AA2679" w:rsidP="00C01E6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7A0791" w:rsidRPr="00CD1D5B" w:rsidTr="00FB6AF2">
        <w:trPr>
          <w:trHeight w:val="708"/>
        </w:trPr>
        <w:tc>
          <w:tcPr>
            <w:tcW w:w="7230" w:type="dxa"/>
          </w:tcPr>
          <w:p w:rsidR="007A0791" w:rsidRPr="00CD1D5B" w:rsidRDefault="007A0791" w:rsidP="00FB6AF2">
            <w:pPr>
              <w:spacing w:line="240" w:lineRule="exac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lastRenderedPageBreak/>
              <w:t xml:space="preserve">Исполняющий </w:t>
            </w:r>
            <w:proofErr w:type="gramStart"/>
            <w:r w:rsidRPr="00CD1D5B">
              <w:rPr>
                <w:sz w:val="28"/>
                <w:szCs w:val="28"/>
              </w:rPr>
              <w:t>полномочия  Главы</w:t>
            </w:r>
            <w:proofErr w:type="gramEnd"/>
            <w:r w:rsidRPr="00CD1D5B">
              <w:rPr>
                <w:sz w:val="28"/>
                <w:szCs w:val="28"/>
              </w:rPr>
              <w:t xml:space="preserve"> </w:t>
            </w:r>
          </w:p>
          <w:p w:rsidR="007A0791" w:rsidRPr="00CD1D5B" w:rsidRDefault="007A0791" w:rsidP="00FB6AF2">
            <w:pPr>
              <w:spacing w:line="240" w:lineRule="exac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>Благодарненского городского округа</w:t>
            </w:r>
          </w:p>
          <w:p w:rsidR="007A0791" w:rsidRPr="00CD1D5B" w:rsidRDefault="007A0791" w:rsidP="00FB6AF2">
            <w:pPr>
              <w:spacing w:line="240" w:lineRule="exac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>Ставропольского края,</w:t>
            </w:r>
          </w:p>
          <w:p w:rsidR="007A0791" w:rsidRPr="00CD1D5B" w:rsidRDefault="007A0791" w:rsidP="00FB6AF2">
            <w:pPr>
              <w:pStyle w:val="a7"/>
              <w:spacing w:line="240" w:lineRule="exact"/>
              <w:jc w:val="left"/>
            </w:pPr>
            <w:r w:rsidRPr="00CD1D5B">
              <w:t xml:space="preserve">первый заместитель главы администрации </w:t>
            </w:r>
          </w:p>
          <w:p w:rsidR="007A0791" w:rsidRPr="00CD1D5B" w:rsidRDefault="007A0791" w:rsidP="00FB6AF2">
            <w:pPr>
              <w:pStyle w:val="a7"/>
              <w:spacing w:line="240" w:lineRule="exact"/>
              <w:jc w:val="left"/>
              <w:rPr>
                <w:szCs w:val="28"/>
              </w:rPr>
            </w:pPr>
            <w:r w:rsidRPr="00CD1D5B">
              <w:rPr>
                <w:szCs w:val="28"/>
              </w:rPr>
              <w:t xml:space="preserve">Благодарненского городского округа </w:t>
            </w:r>
          </w:p>
          <w:p w:rsidR="007A0791" w:rsidRPr="00CD1D5B" w:rsidRDefault="007A0791" w:rsidP="00FB6AF2">
            <w:pPr>
              <w:spacing w:line="240" w:lineRule="exac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7A0791" w:rsidRPr="00CD1D5B" w:rsidRDefault="007A0791" w:rsidP="00FB6AF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0791" w:rsidRPr="00CD1D5B" w:rsidRDefault="007A0791" w:rsidP="00FB6AF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0791" w:rsidRPr="00CD1D5B" w:rsidRDefault="007A0791" w:rsidP="00FB6AF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0791" w:rsidRPr="00CD1D5B" w:rsidRDefault="007A0791" w:rsidP="00FB6AF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0791" w:rsidRPr="00CD1D5B" w:rsidRDefault="007A0791" w:rsidP="00FB6AF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7A0791" w:rsidRPr="00CD1D5B" w:rsidRDefault="007A0791" w:rsidP="00FB6AF2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 w:rsidRPr="00CD1D5B">
              <w:rPr>
                <w:sz w:val="28"/>
                <w:szCs w:val="28"/>
              </w:rPr>
              <w:t>Н.Д. Федюнина</w:t>
            </w:r>
          </w:p>
        </w:tc>
      </w:tr>
    </w:tbl>
    <w:p w:rsidR="007A0791" w:rsidRDefault="007A0791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A0791" w:rsidRDefault="007A0791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A0791" w:rsidRDefault="007A0791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A0791" w:rsidRDefault="007A0791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5CD0" w:rsidRDefault="00E55CD0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AA267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E83556" w:rsidTr="00E83556">
        <w:trPr>
          <w:jc w:val="center"/>
        </w:trPr>
        <w:tc>
          <w:tcPr>
            <w:tcW w:w="4361" w:type="dxa"/>
          </w:tcPr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83556" w:rsidRDefault="00E83556" w:rsidP="00E835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C01E6B" w:rsidRDefault="00DA182B" w:rsidP="00E835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марта 2023 года № 227</w:t>
            </w:r>
          </w:p>
        </w:tc>
      </w:tr>
    </w:tbl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E8355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E83556" w:rsidRDefault="00E83556" w:rsidP="00C01E6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Pr="005619A0">
        <w:rPr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имущества», утвержденный постановлением администрации Благодарненского городского округа Ставропольского края от 22 января 2021 года № 40</w:t>
      </w:r>
      <w:r w:rsidR="00C01E6B">
        <w:rPr>
          <w:sz w:val="28"/>
          <w:szCs w:val="28"/>
        </w:rPr>
        <w:t xml:space="preserve"> «</w:t>
      </w:r>
      <w:r w:rsidR="00C01E6B" w:rsidRPr="00CA592C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«Приватизация муниципального имущества»</w:t>
      </w: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556" w:rsidRDefault="00E83556" w:rsidP="005619A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54BAD" w:rsidRDefault="00C01E6B" w:rsidP="0015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4BAD">
        <w:rPr>
          <w:sz w:val="28"/>
          <w:szCs w:val="28"/>
        </w:rPr>
        <w:t xml:space="preserve"> Раздел </w:t>
      </w:r>
      <w:r w:rsidR="00154BAD">
        <w:rPr>
          <w:sz w:val="28"/>
          <w:szCs w:val="28"/>
          <w:lang w:val="en-US"/>
        </w:rPr>
        <w:t>II</w:t>
      </w:r>
      <w:r w:rsidR="00154BAD">
        <w:rPr>
          <w:sz w:val="28"/>
          <w:szCs w:val="28"/>
        </w:rPr>
        <w:t xml:space="preserve"> «</w:t>
      </w:r>
      <w:r w:rsidR="00154BAD" w:rsidRPr="00DF0E63">
        <w:rPr>
          <w:sz w:val="28"/>
          <w:szCs w:val="28"/>
        </w:rPr>
        <w:t>Стандарт предоставления муниципальной услуги</w:t>
      </w:r>
      <w:r w:rsidR="00154BAD">
        <w:rPr>
          <w:sz w:val="28"/>
          <w:szCs w:val="28"/>
        </w:rPr>
        <w:t>» дополнить пунктом следующего содержания:</w:t>
      </w:r>
    </w:p>
    <w:p w:rsidR="00154BAD" w:rsidRDefault="00154BAD" w:rsidP="0015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«2.18. Случаи и порядок предоставления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 в соответствии с частью 1 статьи 73 Федерального закона «Об организации предоставления государственных и муниципальных услуг».</w:t>
      </w:r>
    </w:p>
    <w:p w:rsidR="00154BAD" w:rsidRPr="00DF0E63" w:rsidRDefault="00154BAD" w:rsidP="0015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 не предусмотрено.».</w:t>
      </w:r>
    </w:p>
    <w:p w:rsidR="00E83556" w:rsidRDefault="00154BAD" w:rsidP="00E835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3556">
        <w:rPr>
          <w:sz w:val="28"/>
          <w:szCs w:val="28"/>
        </w:rPr>
        <w:t xml:space="preserve">Пункт 3.2.3 раздела </w:t>
      </w:r>
      <w:r w:rsidR="00E83556">
        <w:rPr>
          <w:sz w:val="28"/>
          <w:szCs w:val="28"/>
          <w:lang w:val="en-US"/>
        </w:rPr>
        <w:t>III</w:t>
      </w:r>
      <w:r w:rsidR="00E83556">
        <w:rPr>
          <w:sz w:val="28"/>
          <w:szCs w:val="28"/>
        </w:rPr>
        <w:t xml:space="preserve"> «</w:t>
      </w:r>
      <w:r w:rsidR="00E83556" w:rsidRPr="0024551F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C01E6B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E83556" w:rsidRPr="00410727" w:rsidRDefault="00E83556" w:rsidP="00E835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0727">
        <w:rPr>
          <w:sz w:val="28"/>
          <w:szCs w:val="28"/>
        </w:rPr>
        <w:t>3.2.3. Проведение продажи.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Основанием для начала административной процедуры является наступление даты проведения процедуры продажи, предусмотренной в извещении.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Максимальный срок выполнения: 1 рабочий день.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Критерии принятия решения для административной процедуры: проведение процедуры в указанном в извещении месте, в назначенный день и час.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Результатом административной процедуры является опубликование протокола о результатах продажи.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Порядок передачи результата оказания услуги: заключение договора купли-продажи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продажи имущества на аукционе:</w:t>
      </w:r>
    </w:p>
    <w:p w:rsidR="00E83556" w:rsidRPr="00221140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Для участия в аукционе претендент вносит задаток в размере:</w:t>
      </w:r>
    </w:p>
    <w:p w:rsidR="00E83556" w:rsidRPr="00221140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E83556" w:rsidRPr="00410727" w:rsidRDefault="00E83556" w:rsidP="00C01E6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</w:t>
      </w:r>
      <w:r>
        <w:rPr>
          <w:sz w:val="28"/>
          <w:szCs w:val="28"/>
        </w:rPr>
        <w:t xml:space="preserve">ющей менее 100 миллионов рублей </w:t>
      </w:r>
      <w:r w:rsidRPr="00410727">
        <w:rPr>
          <w:sz w:val="28"/>
          <w:szCs w:val="28"/>
        </w:rPr>
        <w:t xml:space="preserve">в счет обеспечения оплаты приобретаемого имущества и заполняют размещенную в открытой части электронной площадки форму заявки (приложение 2 к настоящему административному </w:t>
      </w:r>
      <w:proofErr w:type="gramStart"/>
      <w:r w:rsidRPr="00410727">
        <w:rPr>
          <w:sz w:val="28"/>
          <w:szCs w:val="28"/>
        </w:rPr>
        <w:t>регламенту)  с</w:t>
      </w:r>
      <w:proofErr w:type="gramEnd"/>
      <w:r w:rsidRPr="00410727">
        <w:rPr>
          <w:sz w:val="28"/>
          <w:szCs w:val="28"/>
        </w:rPr>
        <w:t xml:space="preserve">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Процедура аукциона проводится на электронной площадке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Аукцион признается несостоявшимся в следующих случаях: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б) принято решение о признании только одного претендента участником продажи;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в) ни один из участников не сделал предложение о начальной цене муниципального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Победителем аукциона признается участник, предложивший в ходе торгов наиболее высокую цену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Результаты аукциона оформляются протоколом об итогах аукциона, который подписывается комиссией по проведению аукциона.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продажи имущества посредством публичного предложения:</w:t>
      </w:r>
    </w:p>
    <w:p w:rsidR="00E83556" w:rsidRPr="00221140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Для участия в продаже посредством публичного предложения претендент вносит задаток в размере:</w:t>
      </w:r>
    </w:p>
    <w:p w:rsidR="00E83556" w:rsidRPr="00221140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140">
        <w:rPr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</w:t>
      </w:r>
      <w:r>
        <w:rPr>
          <w:sz w:val="28"/>
          <w:szCs w:val="28"/>
        </w:rPr>
        <w:t xml:space="preserve"> </w:t>
      </w:r>
      <w:r w:rsidRPr="00410727">
        <w:rPr>
          <w:sz w:val="28"/>
          <w:szCs w:val="28"/>
        </w:rPr>
        <w:t xml:space="preserve">в счет обеспечения оплаты приобретаемого имущества и заполняют размещенную в открытой части электронной площадки форму заявки (приложение 3 к настоящему административному </w:t>
      </w:r>
      <w:proofErr w:type="gramStart"/>
      <w:r w:rsidRPr="00410727">
        <w:rPr>
          <w:sz w:val="28"/>
          <w:szCs w:val="28"/>
        </w:rPr>
        <w:t>регламенту)  с</w:t>
      </w:r>
      <w:proofErr w:type="gramEnd"/>
      <w:r w:rsidRPr="00410727">
        <w:rPr>
          <w:sz w:val="28"/>
          <w:szCs w:val="28"/>
        </w:rPr>
        <w:t xml:space="preserve">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имущества посредством публичного предложения осуществляется в случае, если аукцион по продаже этого имущества был признан несостоявшимся.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Информационное сообщение о продаже имущества посредством публичного предложения размещается на официальном сайте в сети «Интернет» в срок не позднее трех месяцев со дня признания аукциона несостоявшимся.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посредством публичного предложения проводится в указанные в информационном сообщении день и час,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посредством публичного предложения признается несостоявшейся в следующих случаях: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а) не было подано ни одной заявки на участие в продаже посредством публичного предложения либо ни один из претендентов не признан участником такой продажи;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Победителем продажи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продажи имущества без объявления цены: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имущества без объявления цены осуществляется в случае, если продажа указанного посредством публичного предложения не состоялась.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При продаже имущества без объявления цены его начальная цена не определяется.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(приложение 4 к настоящему административному регламенту)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Процедура продажи имущества проводится в день и во время, указанное в информационном сообщении о продаже без объявления цены.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Оператор в день и время подведения итогов, указанных в извещении, обеспечивает доступ Организатора торгов к журналу приема заявок, а также к предложениям о цене имущества.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Предложение о цене имущества подается в форме отдельного электронного документа.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Организатор продажи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Покупателем имущества признается: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регистрации одной заявки и предложения о цене имущества – участник, представивший это предложение;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регистрации нескольких заявок и предложений о цене имущества – участник, предложивший наибольшую цену за продаваемое имущество;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Продажа имущества без объявления цены признается несостоявшейся в следующих случаях: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не было зарегистрировано ни одной Заявки на участие в продаже;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ни одно предложение о цене Имущества не было принято к рассмотрению.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Решение о признании продажи несостоявшейся оформляется протоколом об итогах продажи без объявления цены.</w:t>
      </w:r>
    </w:p>
    <w:p w:rsidR="00E83556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0727">
        <w:rPr>
          <w:sz w:val="28"/>
          <w:szCs w:val="28"/>
        </w:rPr>
        <w:t>Способом фиксации результата административной процедуры является протокол об итогах такой продажи.</w:t>
      </w:r>
      <w:r>
        <w:rPr>
          <w:sz w:val="28"/>
          <w:szCs w:val="28"/>
        </w:rPr>
        <w:t>».</w:t>
      </w:r>
    </w:p>
    <w:p w:rsidR="00E83556" w:rsidRPr="00410727" w:rsidRDefault="00E83556" w:rsidP="00E835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sectPr w:rsidR="00E83556" w:rsidRPr="00410727" w:rsidSect="00C01E6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4C"/>
    <w:rsid w:val="000A3EC9"/>
    <w:rsid w:val="00154BAD"/>
    <w:rsid w:val="00221140"/>
    <w:rsid w:val="0024551F"/>
    <w:rsid w:val="00476D7D"/>
    <w:rsid w:val="005619A0"/>
    <w:rsid w:val="007A0791"/>
    <w:rsid w:val="00AA2679"/>
    <w:rsid w:val="00C01E6B"/>
    <w:rsid w:val="00DA182B"/>
    <w:rsid w:val="00E55CD0"/>
    <w:rsid w:val="00E6144C"/>
    <w:rsid w:val="00E83556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45A5"/>
  <w15:docId w15:val="{46F386D6-01E4-4A06-9D50-F4B16ED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A0"/>
    <w:pPr>
      <w:ind w:left="720"/>
      <w:contextualSpacing/>
    </w:pPr>
  </w:style>
  <w:style w:type="table" w:styleId="a4">
    <w:name w:val="Table Grid"/>
    <w:basedOn w:val="a1"/>
    <w:uiPriority w:val="59"/>
    <w:rsid w:val="00E5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5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CD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C0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7A0791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7A07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C7264C253E84F9DF649664E1E375E6344E1ACF878AB77593591A067346D2D1A49E1C5157717BBEUF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Номеровченко</cp:lastModifiedBy>
  <cp:revision>6</cp:revision>
  <cp:lastPrinted>2023-03-03T07:19:00Z</cp:lastPrinted>
  <dcterms:created xsi:type="dcterms:W3CDTF">2023-02-01T11:58:00Z</dcterms:created>
  <dcterms:modified xsi:type="dcterms:W3CDTF">2023-03-06T13:59:00Z</dcterms:modified>
</cp:coreProperties>
</file>