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08" w:rsidRPr="00714223" w:rsidRDefault="001B1DC4" w:rsidP="00EB5208">
      <w:pPr>
        <w:ind w:firstLine="540"/>
        <w:jc w:val="center"/>
        <w:rPr>
          <w:b/>
          <w:sz w:val="56"/>
          <w:szCs w:val="56"/>
        </w:rPr>
      </w:pPr>
      <w:r w:rsidRPr="00714223">
        <w:rPr>
          <w:b/>
          <w:sz w:val="56"/>
          <w:szCs w:val="56"/>
        </w:rPr>
        <w:t>ПОСТАНОВЛЕНИЕ</w:t>
      </w:r>
    </w:p>
    <w:p w:rsidR="00EB5208" w:rsidRPr="00714223" w:rsidRDefault="00EB5208" w:rsidP="00EB5208">
      <w:pPr>
        <w:ind w:firstLine="360"/>
        <w:jc w:val="center"/>
        <w:rPr>
          <w:b/>
          <w:sz w:val="28"/>
          <w:szCs w:val="28"/>
        </w:rPr>
      </w:pPr>
      <w:r w:rsidRPr="00714223"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2F113A" w:rsidRPr="00714223" w:rsidRDefault="00A2063C" w:rsidP="002F113A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8"/>
          <w:szCs w:val="28"/>
        </w:rPr>
        <w:t>07 но</w:t>
      </w:r>
      <w:r w:rsidR="002F113A" w:rsidRPr="00714223">
        <w:rPr>
          <w:sz w:val="28"/>
          <w:szCs w:val="28"/>
        </w:rPr>
        <w:t xml:space="preserve">ября   2016   года                      г. Благодарный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2F113A" w:rsidRPr="00714223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679</w:t>
      </w:r>
    </w:p>
    <w:p w:rsidR="00EB5208" w:rsidRPr="001B1DC4" w:rsidRDefault="00EB5208" w:rsidP="00EB5208">
      <w:pPr>
        <w:rPr>
          <w:sz w:val="28"/>
          <w:szCs w:val="28"/>
        </w:rPr>
      </w:pPr>
    </w:p>
    <w:p w:rsidR="001B1DC4" w:rsidRPr="001B1DC4" w:rsidRDefault="001B1DC4" w:rsidP="001B1DC4">
      <w:pPr>
        <w:rPr>
          <w:sz w:val="28"/>
          <w:szCs w:val="28"/>
        </w:rPr>
      </w:pPr>
    </w:p>
    <w:p w:rsidR="00E82FAD" w:rsidRDefault="00E82FAD" w:rsidP="001B1DC4">
      <w:pPr>
        <w:spacing w:line="240" w:lineRule="exact"/>
        <w:jc w:val="both"/>
        <w:rPr>
          <w:sz w:val="28"/>
          <w:szCs w:val="28"/>
        </w:rPr>
      </w:pPr>
    </w:p>
    <w:p w:rsidR="001B1DC4" w:rsidRPr="001B1DC4" w:rsidRDefault="001B1DC4" w:rsidP="00E82FAD">
      <w:pPr>
        <w:spacing w:line="240" w:lineRule="exact"/>
        <w:jc w:val="both"/>
        <w:rPr>
          <w:sz w:val="28"/>
          <w:szCs w:val="28"/>
        </w:rPr>
      </w:pPr>
      <w:r w:rsidRPr="001B1DC4">
        <w:rPr>
          <w:sz w:val="28"/>
          <w:szCs w:val="28"/>
        </w:rPr>
        <w:t xml:space="preserve">О признании </w:t>
      </w:r>
      <w:proofErr w:type="gramStart"/>
      <w:r w:rsidRPr="001B1DC4">
        <w:rPr>
          <w:sz w:val="28"/>
          <w:szCs w:val="28"/>
        </w:rPr>
        <w:t>утратившими</w:t>
      </w:r>
      <w:proofErr w:type="gramEnd"/>
      <w:r w:rsidRPr="001B1DC4">
        <w:rPr>
          <w:sz w:val="28"/>
          <w:szCs w:val="28"/>
        </w:rPr>
        <w:t xml:space="preserve"> силу некоторых </w:t>
      </w:r>
      <w:r>
        <w:rPr>
          <w:sz w:val="28"/>
          <w:szCs w:val="28"/>
        </w:rPr>
        <w:t>постановлений</w:t>
      </w:r>
      <w:r w:rsidRPr="001B1DC4">
        <w:rPr>
          <w:sz w:val="28"/>
          <w:szCs w:val="28"/>
        </w:rPr>
        <w:t xml:space="preserve"> администрации Благодарненского муниципального района Ставропольского края</w:t>
      </w:r>
    </w:p>
    <w:p w:rsidR="001B1DC4" w:rsidRPr="001B1DC4" w:rsidRDefault="001B1DC4" w:rsidP="001B1DC4">
      <w:pPr>
        <w:rPr>
          <w:sz w:val="28"/>
          <w:szCs w:val="28"/>
        </w:rPr>
      </w:pPr>
    </w:p>
    <w:p w:rsidR="001B1DC4" w:rsidRDefault="00A0546B" w:rsidP="00A05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Благодарненского муниципального района Ставропольского края </w:t>
      </w:r>
    </w:p>
    <w:p w:rsidR="00714223" w:rsidRDefault="00714223" w:rsidP="00A0546B">
      <w:pPr>
        <w:jc w:val="both"/>
        <w:rPr>
          <w:sz w:val="28"/>
          <w:szCs w:val="28"/>
        </w:rPr>
      </w:pPr>
    </w:p>
    <w:p w:rsidR="00714223" w:rsidRDefault="00714223" w:rsidP="00A0546B">
      <w:pPr>
        <w:jc w:val="both"/>
        <w:rPr>
          <w:sz w:val="28"/>
          <w:szCs w:val="28"/>
        </w:rPr>
      </w:pPr>
    </w:p>
    <w:p w:rsidR="00714223" w:rsidRPr="00714223" w:rsidRDefault="00714223" w:rsidP="00714223">
      <w:pPr>
        <w:jc w:val="both"/>
        <w:rPr>
          <w:sz w:val="28"/>
          <w:szCs w:val="28"/>
        </w:rPr>
      </w:pPr>
      <w:r w:rsidRPr="00714223">
        <w:rPr>
          <w:sz w:val="28"/>
          <w:szCs w:val="28"/>
        </w:rPr>
        <w:t>ПОСТАНОВЛЯЕТ:</w:t>
      </w:r>
    </w:p>
    <w:p w:rsidR="002F113A" w:rsidRDefault="002F113A" w:rsidP="001B1DC4">
      <w:pPr>
        <w:jc w:val="both"/>
        <w:rPr>
          <w:sz w:val="28"/>
          <w:szCs w:val="28"/>
        </w:rPr>
      </w:pPr>
    </w:p>
    <w:p w:rsidR="00714223" w:rsidRPr="001B1DC4" w:rsidRDefault="00714223" w:rsidP="001B1DC4">
      <w:pPr>
        <w:jc w:val="both"/>
        <w:rPr>
          <w:sz w:val="28"/>
          <w:szCs w:val="28"/>
        </w:rPr>
      </w:pPr>
    </w:p>
    <w:p w:rsidR="00E82FAD" w:rsidRDefault="00E82FAD" w:rsidP="00E82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B1DC4" w:rsidRPr="001B1DC4">
        <w:rPr>
          <w:sz w:val="28"/>
          <w:szCs w:val="28"/>
        </w:rPr>
        <w:t>Признать утратившим</w:t>
      </w:r>
      <w:r w:rsidR="00C554A0">
        <w:rPr>
          <w:sz w:val="28"/>
          <w:szCs w:val="28"/>
        </w:rPr>
        <w:t>и</w:t>
      </w:r>
      <w:r w:rsidR="001B1DC4" w:rsidRPr="001B1DC4">
        <w:rPr>
          <w:sz w:val="28"/>
          <w:szCs w:val="28"/>
        </w:rPr>
        <w:t xml:space="preserve"> силу </w:t>
      </w:r>
      <w:r w:rsidR="001B1DC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1B1DC4" w:rsidRPr="001B1DC4">
        <w:rPr>
          <w:sz w:val="28"/>
          <w:szCs w:val="28"/>
        </w:rPr>
        <w:t xml:space="preserve"> администрации Благодарненского муниципального</w:t>
      </w:r>
      <w:r w:rsidR="009E5A42">
        <w:rPr>
          <w:sz w:val="28"/>
          <w:szCs w:val="28"/>
        </w:rPr>
        <w:t xml:space="preserve"> района Ставропольского края от</w:t>
      </w:r>
      <w:r>
        <w:rPr>
          <w:sz w:val="28"/>
          <w:szCs w:val="28"/>
        </w:rPr>
        <w:t>:</w:t>
      </w:r>
    </w:p>
    <w:p w:rsidR="00E82FAD" w:rsidRDefault="00E32DCD" w:rsidP="00E82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82FA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82FAD">
        <w:rPr>
          <w:sz w:val="28"/>
          <w:szCs w:val="28"/>
        </w:rPr>
        <w:t xml:space="preserve"> 2012</w:t>
      </w:r>
      <w:r w:rsidR="000D4949">
        <w:rPr>
          <w:sz w:val="28"/>
          <w:szCs w:val="28"/>
        </w:rPr>
        <w:t xml:space="preserve"> года №</w:t>
      </w:r>
      <w:r w:rsidR="00E82FAD">
        <w:rPr>
          <w:sz w:val="28"/>
          <w:szCs w:val="28"/>
        </w:rPr>
        <w:t xml:space="preserve"> </w:t>
      </w:r>
      <w:r>
        <w:rPr>
          <w:sz w:val="28"/>
          <w:szCs w:val="28"/>
        </w:rPr>
        <w:t>519</w:t>
      </w:r>
      <w:r w:rsidR="00E82FA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административного регламента предоставления</w:t>
      </w:r>
      <w:r w:rsidR="00EF09D8" w:rsidRPr="00EF09D8">
        <w:rPr>
          <w:sz w:val="28"/>
          <w:szCs w:val="28"/>
        </w:rPr>
        <w:t xml:space="preserve"> </w:t>
      </w:r>
      <w:r w:rsidR="00EF09D8">
        <w:rPr>
          <w:sz w:val="28"/>
          <w:szCs w:val="28"/>
        </w:rPr>
        <w:t>управлением сельского хозяйства администрации Благодарненского муниципального района Ставропольского края государственной услуги «Предоставление за счет средств бюджета Ставропольского края субсидий на оплату части стоимости приобретенных минеральных удобрений и средств защиты растений»</w:t>
      </w:r>
      <w:r w:rsidR="00E82FAD">
        <w:rPr>
          <w:sz w:val="28"/>
          <w:szCs w:val="28"/>
        </w:rPr>
        <w:t>;</w:t>
      </w:r>
    </w:p>
    <w:p w:rsidR="00E82FAD" w:rsidRDefault="00E32DCD" w:rsidP="00E82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июня 2012 года № 522 </w:t>
      </w:r>
      <w:r w:rsidR="00E82FAD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«Предоставление за счет средств бюджета Ставропольского края субсидий на возмещение части затрат при внесении в почву органических удобрений и </w:t>
      </w:r>
      <w:proofErr w:type="spellStart"/>
      <w:r>
        <w:rPr>
          <w:sz w:val="28"/>
          <w:szCs w:val="28"/>
        </w:rPr>
        <w:t>мелиорантов</w:t>
      </w:r>
      <w:proofErr w:type="spellEnd"/>
      <w:r>
        <w:rPr>
          <w:sz w:val="28"/>
          <w:szCs w:val="28"/>
        </w:rPr>
        <w:t>»</w:t>
      </w:r>
      <w:r w:rsidR="00E82FAD">
        <w:rPr>
          <w:rFonts w:eastAsia="Calibri"/>
          <w:sz w:val="28"/>
          <w:szCs w:val="28"/>
          <w:lang w:eastAsia="en-US"/>
        </w:rPr>
        <w:t>;</w:t>
      </w:r>
    </w:p>
    <w:p w:rsidR="00EF09D8" w:rsidRDefault="00EF09D8" w:rsidP="00E82FAD">
      <w:pPr>
        <w:ind w:firstLine="709"/>
        <w:jc w:val="both"/>
        <w:rPr>
          <w:sz w:val="28"/>
          <w:szCs w:val="28"/>
        </w:rPr>
      </w:pPr>
    </w:p>
    <w:p w:rsidR="001B1DC4" w:rsidRPr="001B1DC4" w:rsidRDefault="001B1DC4" w:rsidP="00E82FAD">
      <w:pPr>
        <w:ind w:firstLine="709"/>
        <w:jc w:val="both"/>
        <w:rPr>
          <w:sz w:val="28"/>
          <w:szCs w:val="28"/>
        </w:rPr>
      </w:pPr>
      <w:r w:rsidRPr="001B1DC4">
        <w:rPr>
          <w:sz w:val="28"/>
          <w:szCs w:val="28"/>
        </w:rPr>
        <w:t>2.</w:t>
      </w:r>
      <w:r w:rsidR="00E82FAD">
        <w:rPr>
          <w:sz w:val="28"/>
          <w:szCs w:val="28"/>
        </w:rPr>
        <w:tab/>
      </w:r>
      <w:r w:rsidRPr="001B1DC4">
        <w:rPr>
          <w:sz w:val="28"/>
          <w:szCs w:val="28"/>
        </w:rPr>
        <w:t xml:space="preserve">Настоящее </w:t>
      </w:r>
      <w:r w:rsidR="00911D07">
        <w:rPr>
          <w:sz w:val="28"/>
          <w:szCs w:val="28"/>
        </w:rPr>
        <w:t xml:space="preserve">постановление </w:t>
      </w:r>
      <w:r w:rsidRPr="001B1DC4">
        <w:rPr>
          <w:sz w:val="28"/>
          <w:szCs w:val="28"/>
        </w:rPr>
        <w:t xml:space="preserve">вступает в силу со дня его </w:t>
      </w:r>
      <w:r w:rsidR="00A0546B">
        <w:rPr>
          <w:sz w:val="28"/>
          <w:szCs w:val="28"/>
        </w:rPr>
        <w:t>официального опубликования</w:t>
      </w:r>
      <w:r w:rsidRPr="001B1DC4">
        <w:rPr>
          <w:sz w:val="28"/>
          <w:szCs w:val="28"/>
        </w:rPr>
        <w:t>.</w:t>
      </w:r>
    </w:p>
    <w:p w:rsidR="001B1DC4" w:rsidRPr="001B1DC4" w:rsidRDefault="001B1DC4" w:rsidP="001B1DC4">
      <w:pPr>
        <w:ind w:firstLine="708"/>
        <w:jc w:val="both"/>
        <w:rPr>
          <w:sz w:val="28"/>
          <w:szCs w:val="28"/>
        </w:rPr>
      </w:pPr>
    </w:p>
    <w:p w:rsidR="001B1DC4" w:rsidRDefault="001B1DC4" w:rsidP="001B1DC4">
      <w:pPr>
        <w:ind w:firstLine="708"/>
        <w:jc w:val="both"/>
        <w:rPr>
          <w:szCs w:val="28"/>
        </w:rPr>
      </w:pPr>
    </w:p>
    <w:p w:rsidR="001B1DC4" w:rsidRDefault="001B1DC4" w:rsidP="001B1DC4">
      <w:pPr>
        <w:ind w:firstLine="708"/>
        <w:jc w:val="both"/>
        <w:rPr>
          <w:szCs w:val="28"/>
        </w:rPr>
      </w:pPr>
    </w:p>
    <w:p w:rsidR="00EB5208" w:rsidRDefault="00EB5208" w:rsidP="00EB52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B5208" w:rsidRDefault="00EB5208" w:rsidP="00EB52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муниципального района </w:t>
      </w:r>
    </w:p>
    <w:p w:rsidR="00EB5208" w:rsidRDefault="00EB5208" w:rsidP="00DC77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F09D8" w:rsidRDefault="00EF09D8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714223" w:rsidRDefault="00714223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714223" w:rsidRDefault="00714223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714223" w:rsidRDefault="00714223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714223" w:rsidRDefault="00714223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714223" w:rsidRDefault="00714223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714223" w:rsidRDefault="00714223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714223" w:rsidRDefault="00714223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714223" w:rsidRDefault="00714223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B5208" w:rsidRDefault="00EB5208" w:rsidP="0054323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r w:rsidR="00EF09D8">
        <w:rPr>
          <w:sz w:val="28"/>
          <w:szCs w:val="28"/>
        </w:rPr>
        <w:t>временно исполняющий обязанности</w:t>
      </w:r>
      <w:r w:rsidR="00FF3C95">
        <w:rPr>
          <w:sz w:val="28"/>
          <w:szCs w:val="28"/>
        </w:rPr>
        <w:t xml:space="preserve"> заместител</w:t>
      </w:r>
      <w:r w:rsidR="00EF09D8">
        <w:rPr>
          <w:sz w:val="28"/>
          <w:szCs w:val="28"/>
        </w:rPr>
        <w:t>я</w:t>
      </w:r>
      <w:r w:rsidR="00FF3C9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</w:t>
      </w:r>
      <w:r w:rsidR="00EF09D8">
        <w:rPr>
          <w:sz w:val="28"/>
          <w:szCs w:val="28"/>
        </w:rPr>
        <w:t>, начальника управления сельского хозяйства администрации</w:t>
      </w:r>
      <w:r>
        <w:rPr>
          <w:sz w:val="28"/>
          <w:szCs w:val="28"/>
        </w:rPr>
        <w:t xml:space="preserve"> Благодарненского муниципального района Ставропольского края</w:t>
      </w:r>
    </w:p>
    <w:p w:rsidR="002F113A" w:rsidRDefault="00D15FD8" w:rsidP="0054323A">
      <w:pPr>
        <w:shd w:val="clear" w:color="auto" w:fill="FFFFFF"/>
        <w:tabs>
          <w:tab w:val="left" w:pos="9498"/>
        </w:tabs>
        <w:spacing w:line="240" w:lineRule="exact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7768">
        <w:rPr>
          <w:sz w:val="28"/>
          <w:szCs w:val="28"/>
        </w:rPr>
        <w:t xml:space="preserve"> </w:t>
      </w:r>
      <w:r w:rsidR="0054323A">
        <w:rPr>
          <w:sz w:val="28"/>
          <w:szCs w:val="28"/>
        </w:rPr>
        <w:t xml:space="preserve">  </w:t>
      </w:r>
      <w:r w:rsidR="00DC7768">
        <w:rPr>
          <w:sz w:val="28"/>
          <w:szCs w:val="28"/>
        </w:rPr>
        <w:t xml:space="preserve"> </w:t>
      </w:r>
      <w:r w:rsidR="0054323A">
        <w:rPr>
          <w:sz w:val="28"/>
          <w:szCs w:val="28"/>
        </w:rPr>
        <w:t xml:space="preserve">         </w:t>
      </w:r>
      <w:r w:rsidR="00FF3C95">
        <w:rPr>
          <w:sz w:val="28"/>
          <w:szCs w:val="28"/>
        </w:rPr>
        <w:t xml:space="preserve">    </w:t>
      </w:r>
      <w:r w:rsidR="0054323A">
        <w:rPr>
          <w:sz w:val="28"/>
          <w:szCs w:val="28"/>
        </w:rPr>
        <w:t xml:space="preserve">  </w:t>
      </w:r>
      <w:r w:rsidR="00DC7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C95">
        <w:rPr>
          <w:sz w:val="28"/>
          <w:szCs w:val="28"/>
        </w:rPr>
        <w:t xml:space="preserve">    </w:t>
      </w:r>
      <w:r w:rsidR="00EF09D8">
        <w:rPr>
          <w:sz w:val="28"/>
          <w:szCs w:val="28"/>
        </w:rPr>
        <w:t>В.И.</w:t>
      </w:r>
      <w:r w:rsidR="00FF3C95">
        <w:rPr>
          <w:sz w:val="28"/>
          <w:szCs w:val="28"/>
        </w:rPr>
        <w:t xml:space="preserve"> Соко</w:t>
      </w:r>
      <w:r w:rsidR="00EF09D8">
        <w:rPr>
          <w:sz w:val="28"/>
          <w:szCs w:val="28"/>
        </w:rPr>
        <w:t>лов</w:t>
      </w:r>
    </w:p>
    <w:p w:rsidR="002F113A" w:rsidRDefault="002F113A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D15FD8" w:rsidRDefault="00D15FD8" w:rsidP="0054323A">
      <w:pPr>
        <w:shd w:val="clear" w:color="auto" w:fill="FFFFFF"/>
        <w:spacing w:line="240" w:lineRule="exact"/>
        <w:rPr>
          <w:sz w:val="28"/>
          <w:szCs w:val="28"/>
        </w:rPr>
      </w:pPr>
      <w:r w:rsidRPr="00D15FD8">
        <w:rPr>
          <w:sz w:val="28"/>
          <w:szCs w:val="28"/>
        </w:rPr>
        <w:t xml:space="preserve">Проект визируют: </w:t>
      </w:r>
    </w:p>
    <w:p w:rsidR="002F113A" w:rsidRDefault="002F113A" w:rsidP="0054323A">
      <w:pPr>
        <w:spacing w:line="240" w:lineRule="exact"/>
        <w:jc w:val="both"/>
        <w:rPr>
          <w:sz w:val="28"/>
          <w:szCs w:val="28"/>
        </w:rPr>
      </w:pPr>
    </w:p>
    <w:p w:rsidR="00D15FD8" w:rsidRPr="00D15FD8" w:rsidRDefault="00D15FD8" w:rsidP="0054323A">
      <w:pPr>
        <w:spacing w:line="240" w:lineRule="exact"/>
        <w:jc w:val="both"/>
        <w:rPr>
          <w:sz w:val="28"/>
          <w:szCs w:val="28"/>
        </w:rPr>
      </w:pPr>
      <w:r w:rsidRPr="00D15FD8">
        <w:rPr>
          <w:sz w:val="28"/>
          <w:szCs w:val="28"/>
        </w:rPr>
        <w:t>Управляющий делами  администрации</w:t>
      </w:r>
    </w:p>
    <w:p w:rsidR="00D15FD8" w:rsidRPr="00D15FD8" w:rsidRDefault="00D15FD8" w:rsidP="0054323A">
      <w:pPr>
        <w:spacing w:line="240" w:lineRule="exact"/>
        <w:jc w:val="both"/>
        <w:rPr>
          <w:sz w:val="28"/>
          <w:szCs w:val="28"/>
        </w:rPr>
      </w:pPr>
      <w:r w:rsidRPr="00D15FD8">
        <w:rPr>
          <w:sz w:val="28"/>
          <w:szCs w:val="28"/>
        </w:rPr>
        <w:t>Благодарненского муниципального района</w:t>
      </w:r>
    </w:p>
    <w:p w:rsidR="00D15FD8" w:rsidRDefault="00D15FD8" w:rsidP="0054323A">
      <w:pPr>
        <w:spacing w:line="240" w:lineRule="exact"/>
        <w:jc w:val="both"/>
        <w:rPr>
          <w:sz w:val="28"/>
          <w:szCs w:val="28"/>
        </w:rPr>
      </w:pPr>
      <w:r w:rsidRPr="00D15FD8">
        <w:rPr>
          <w:sz w:val="28"/>
          <w:szCs w:val="28"/>
        </w:rPr>
        <w:t xml:space="preserve">Ставропольского края                                        </w:t>
      </w:r>
      <w:r>
        <w:rPr>
          <w:sz w:val="28"/>
          <w:szCs w:val="28"/>
        </w:rPr>
        <w:t xml:space="preserve">               </w:t>
      </w:r>
      <w:r w:rsidR="005432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142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И.Н.</w:t>
      </w:r>
      <w:r w:rsidR="00714223">
        <w:rPr>
          <w:sz w:val="28"/>
          <w:szCs w:val="28"/>
        </w:rPr>
        <w:t xml:space="preserve"> </w:t>
      </w:r>
      <w:r>
        <w:rPr>
          <w:sz w:val="28"/>
          <w:szCs w:val="28"/>
        </w:rPr>
        <w:t>Шаруденко</w:t>
      </w:r>
    </w:p>
    <w:p w:rsidR="002F113A" w:rsidRPr="00D15FD8" w:rsidRDefault="002F113A" w:rsidP="0054323A">
      <w:pPr>
        <w:spacing w:line="240" w:lineRule="exact"/>
        <w:jc w:val="both"/>
        <w:rPr>
          <w:sz w:val="28"/>
          <w:szCs w:val="28"/>
        </w:rPr>
      </w:pPr>
    </w:p>
    <w:tbl>
      <w:tblPr>
        <w:tblW w:w="10916" w:type="dxa"/>
        <w:tblInd w:w="-1310" w:type="dxa"/>
        <w:tblLook w:val="01E0" w:firstRow="1" w:lastRow="1" w:firstColumn="1" w:lastColumn="1" w:noHBand="0" w:noVBand="0"/>
      </w:tblPr>
      <w:tblGrid>
        <w:gridCol w:w="6805"/>
        <w:gridCol w:w="4111"/>
      </w:tblGrid>
      <w:tr w:rsidR="00D15FD8" w:rsidRPr="00D15FD8" w:rsidTr="0054323A">
        <w:trPr>
          <w:trHeight w:val="606"/>
        </w:trPr>
        <w:tc>
          <w:tcPr>
            <w:tcW w:w="6805" w:type="dxa"/>
          </w:tcPr>
          <w:p w:rsidR="00D15FD8" w:rsidRPr="00D15FD8" w:rsidRDefault="00D15FD8" w:rsidP="0054323A">
            <w:pPr>
              <w:spacing w:line="240" w:lineRule="exact"/>
              <w:ind w:left="1310"/>
              <w:rPr>
                <w:sz w:val="28"/>
                <w:szCs w:val="28"/>
              </w:rPr>
            </w:pPr>
            <w:r w:rsidRPr="00D15FD8"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4111" w:type="dxa"/>
          </w:tcPr>
          <w:p w:rsidR="00D15FD8" w:rsidRPr="00D15FD8" w:rsidRDefault="00D15FD8" w:rsidP="0054323A">
            <w:pPr>
              <w:spacing w:line="240" w:lineRule="exact"/>
              <w:ind w:left="1310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54323A">
            <w:pPr>
              <w:spacing w:line="240" w:lineRule="exact"/>
              <w:ind w:left="1310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54323A">
            <w:pPr>
              <w:spacing w:line="240" w:lineRule="exact"/>
              <w:ind w:left="1310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54323A">
            <w:pPr>
              <w:spacing w:line="240" w:lineRule="exact"/>
              <w:ind w:left="13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15FD8">
              <w:rPr>
                <w:sz w:val="28"/>
                <w:szCs w:val="28"/>
              </w:rPr>
              <w:t>И.И. Яковлев</w:t>
            </w:r>
          </w:p>
        </w:tc>
      </w:tr>
    </w:tbl>
    <w:p w:rsidR="00EB5208" w:rsidRDefault="00EB5208" w:rsidP="0054323A">
      <w:pPr>
        <w:shd w:val="clear" w:color="auto" w:fill="FFFFFF"/>
        <w:spacing w:line="240" w:lineRule="exact"/>
        <w:rPr>
          <w:sz w:val="28"/>
          <w:szCs w:val="28"/>
        </w:rPr>
      </w:pPr>
    </w:p>
    <w:tbl>
      <w:tblPr>
        <w:tblW w:w="10774" w:type="dxa"/>
        <w:tblInd w:w="-1168" w:type="dxa"/>
        <w:tblLook w:val="01E0" w:firstRow="1" w:lastRow="1" w:firstColumn="1" w:lastColumn="1" w:noHBand="0" w:noVBand="0"/>
      </w:tblPr>
      <w:tblGrid>
        <w:gridCol w:w="6663"/>
        <w:gridCol w:w="4111"/>
      </w:tblGrid>
      <w:tr w:rsidR="00EB5208" w:rsidRPr="004E4627" w:rsidTr="0054323A">
        <w:trPr>
          <w:trHeight w:val="816"/>
        </w:trPr>
        <w:tc>
          <w:tcPr>
            <w:tcW w:w="6663" w:type="dxa"/>
          </w:tcPr>
          <w:p w:rsidR="00EB5208" w:rsidRPr="004E4627" w:rsidRDefault="002F113A" w:rsidP="0054323A">
            <w:pPr>
              <w:spacing w:line="240" w:lineRule="exact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B5208" w:rsidRPr="004E4627">
              <w:rPr>
                <w:sz w:val="28"/>
                <w:szCs w:val="28"/>
              </w:rPr>
              <w:t xml:space="preserve">ачальник  отдела правового и кадрового  обеспечения  администрации Благодарненского муниципального района  Ставропольского края                                       </w:t>
            </w:r>
          </w:p>
        </w:tc>
        <w:tc>
          <w:tcPr>
            <w:tcW w:w="4111" w:type="dxa"/>
          </w:tcPr>
          <w:p w:rsidR="00EB5208" w:rsidRPr="004E4627" w:rsidRDefault="00EB5208" w:rsidP="0054323A">
            <w:pPr>
              <w:spacing w:line="240" w:lineRule="exact"/>
              <w:rPr>
                <w:sz w:val="28"/>
                <w:szCs w:val="28"/>
              </w:rPr>
            </w:pPr>
          </w:p>
          <w:p w:rsidR="00EB5208" w:rsidRDefault="00EB5208" w:rsidP="0054323A">
            <w:pPr>
              <w:spacing w:line="240" w:lineRule="exact"/>
              <w:rPr>
                <w:sz w:val="28"/>
                <w:szCs w:val="28"/>
              </w:rPr>
            </w:pPr>
          </w:p>
          <w:p w:rsidR="0054323A" w:rsidRPr="004E4627" w:rsidRDefault="0054323A" w:rsidP="0054323A">
            <w:pPr>
              <w:spacing w:line="240" w:lineRule="exact"/>
              <w:rPr>
                <w:sz w:val="28"/>
                <w:szCs w:val="28"/>
              </w:rPr>
            </w:pPr>
          </w:p>
          <w:p w:rsidR="00EB5208" w:rsidRPr="004E4627" w:rsidRDefault="00D15FD8" w:rsidP="00EF09D8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323A">
              <w:rPr>
                <w:sz w:val="28"/>
                <w:szCs w:val="28"/>
              </w:rPr>
              <w:t xml:space="preserve">   </w:t>
            </w:r>
            <w:r w:rsidR="00EB5208">
              <w:rPr>
                <w:sz w:val="28"/>
                <w:szCs w:val="28"/>
              </w:rPr>
              <w:t>Л.С. Шурховецкая</w:t>
            </w:r>
          </w:p>
        </w:tc>
      </w:tr>
    </w:tbl>
    <w:p w:rsidR="0054323A" w:rsidRDefault="0054323A" w:rsidP="000D4949">
      <w:pPr>
        <w:rPr>
          <w:sz w:val="28"/>
          <w:szCs w:val="28"/>
        </w:rPr>
        <w:sectPr w:rsidR="0054323A" w:rsidSect="00FF3C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B0E89" w:rsidRPr="00EB5208" w:rsidRDefault="006B0E89" w:rsidP="000D4949">
      <w:pPr>
        <w:rPr>
          <w:sz w:val="28"/>
          <w:szCs w:val="28"/>
        </w:rPr>
      </w:pPr>
    </w:p>
    <w:sectPr w:rsidR="006B0E89" w:rsidRPr="00EB5208" w:rsidSect="00205B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B8E"/>
    <w:multiLevelType w:val="hybridMultilevel"/>
    <w:tmpl w:val="115684CC"/>
    <w:lvl w:ilvl="0" w:tplc="9ED85C7A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8"/>
    <w:rsid w:val="00044C08"/>
    <w:rsid w:val="000D4949"/>
    <w:rsid w:val="001B1DC4"/>
    <w:rsid w:val="001F0A7A"/>
    <w:rsid w:val="00205B46"/>
    <w:rsid w:val="002F113A"/>
    <w:rsid w:val="003D6C32"/>
    <w:rsid w:val="00523B47"/>
    <w:rsid w:val="0054323A"/>
    <w:rsid w:val="006B0E89"/>
    <w:rsid w:val="00714223"/>
    <w:rsid w:val="00911D07"/>
    <w:rsid w:val="009E320C"/>
    <w:rsid w:val="009E5A42"/>
    <w:rsid w:val="00A0546B"/>
    <w:rsid w:val="00A2063C"/>
    <w:rsid w:val="00AF177E"/>
    <w:rsid w:val="00C554A0"/>
    <w:rsid w:val="00D15FD8"/>
    <w:rsid w:val="00DC7768"/>
    <w:rsid w:val="00E32DCD"/>
    <w:rsid w:val="00E82FAD"/>
    <w:rsid w:val="00EB5208"/>
    <w:rsid w:val="00EF09D8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Атамас</cp:lastModifiedBy>
  <cp:revision>8</cp:revision>
  <cp:lastPrinted>2016-11-07T08:44:00Z</cp:lastPrinted>
  <dcterms:created xsi:type="dcterms:W3CDTF">2016-11-01T13:11:00Z</dcterms:created>
  <dcterms:modified xsi:type="dcterms:W3CDTF">2016-11-08T11:04:00Z</dcterms:modified>
</cp:coreProperties>
</file>