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9E" w:rsidRPr="004F0C9E" w:rsidRDefault="004F0C9E" w:rsidP="004F0C9E">
      <w:pPr>
        <w:widowControl/>
        <w:tabs>
          <w:tab w:val="left" w:pos="7230"/>
        </w:tabs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</w:rPr>
      </w:pPr>
      <w:r w:rsidRPr="004F0C9E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</w:rPr>
        <w:t>ПОСТАНОВЛЕНИЕ</w:t>
      </w:r>
    </w:p>
    <w:p w:rsidR="004F0C9E" w:rsidRPr="004F0C9E" w:rsidRDefault="004F0C9E" w:rsidP="004F0C9E">
      <w:pPr>
        <w:widowControl/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F0C9E" w:rsidRPr="004F0C9E" w:rsidRDefault="004F0C9E" w:rsidP="004F0C9E">
      <w:pPr>
        <w:widowControl/>
        <w:suppressAutoHyphens w:val="0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F0C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4F0C9E" w:rsidRPr="004F0C9E" w:rsidTr="00412F3C">
        <w:tc>
          <w:tcPr>
            <w:tcW w:w="496" w:type="dxa"/>
            <w:shd w:val="clear" w:color="auto" w:fill="auto"/>
          </w:tcPr>
          <w:p w:rsidR="004F0C9E" w:rsidRPr="004F0C9E" w:rsidRDefault="00B719E1" w:rsidP="004F0C9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623" w:type="dxa"/>
            <w:shd w:val="clear" w:color="auto" w:fill="auto"/>
            <w:hideMark/>
          </w:tcPr>
          <w:p w:rsidR="004F0C9E" w:rsidRPr="004F0C9E" w:rsidRDefault="00B719E1" w:rsidP="004F0C9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июл</w:t>
            </w:r>
            <w:r w:rsidR="004F0C9E" w:rsidRPr="004F0C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 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4F0C9E" w:rsidRPr="004F0C9E" w:rsidRDefault="004F0C9E" w:rsidP="004F0C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F0C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4F0C9E" w:rsidRPr="004F0C9E" w:rsidRDefault="004F0C9E" w:rsidP="004F0C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F0C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4F0C9E" w:rsidRPr="004F0C9E" w:rsidRDefault="00B719E1" w:rsidP="004F0C9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533</w:t>
            </w:r>
          </w:p>
        </w:tc>
      </w:tr>
    </w:tbl>
    <w:p w:rsidR="0055594C" w:rsidRDefault="0055594C" w:rsidP="0055594C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55594C" w:rsidRDefault="0055594C" w:rsidP="0055594C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4F0C9E" w:rsidRDefault="004F0C9E" w:rsidP="0055594C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4F0C9E" w:rsidRDefault="004F0C9E" w:rsidP="0055594C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55594C" w:rsidRDefault="0055594C" w:rsidP="0055594C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 участию в урегулировании коллективных трудовых споров, утвержденный постановлением </w:t>
      </w:r>
      <w:r w:rsidR="004F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от 27 января 2016 года № 46</w:t>
      </w:r>
    </w:p>
    <w:p w:rsidR="0055594C" w:rsidRDefault="0055594C" w:rsidP="0055594C">
      <w:pPr>
        <w:widowControl/>
        <w:jc w:val="both"/>
        <w:rPr>
          <w:rFonts w:ascii="Times New Roman" w:eastAsia="Times New Roman" w:hAnsi="Times New Roman" w:cs="Times New Roman"/>
          <w:sz w:val="24"/>
        </w:rPr>
      </w:pPr>
    </w:p>
    <w:p w:rsidR="0055594C" w:rsidRDefault="0055594C" w:rsidP="0055594C">
      <w:pPr>
        <w:widowControl/>
        <w:jc w:val="both"/>
        <w:rPr>
          <w:rFonts w:ascii="Times New Roman" w:eastAsia="Times New Roman" w:hAnsi="Times New Roman" w:cs="Times New Roman"/>
          <w:sz w:val="24"/>
        </w:rPr>
      </w:pPr>
    </w:p>
    <w:p w:rsidR="004F0C9E" w:rsidRDefault="004F0C9E" w:rsidP="0055594C">
      <w:pPr>
        <w:widowControl/>
        <w:jc w:val="both"/>
        <w:rPr>
          <w:rFonts w:ascii="Times New Roman" w:eastAsia="Times New Roman" w:hAnsi="Times New Roman" w:cs="Times New Roman"/>
          <w:sz w:val="24"/>
        </w:rPr>
      </w:pPr>
    </w:p>
    <w:p w:rsidR="0055594C" w:rsidRDefault="0055594C" w:rsidP="0055594C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В соответствии с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</w:t>
      </w:r>
      <w:r w:rsidR="004F0C9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администрация Благодарненского муниципального района Ставропольского края</w:t>
      </w:r>
    </w:p>
    <w:p w:rsidR="0055594C" w:rsidRDefault="0055594C" w:rsidP="0055594C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4F0C9E" w:rsidRDefault="004F0C9E" w:rsidP="0055594C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55594C" w:rsidRDefault="0055594C" w:rsidP="0055594C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ПОСТАНОВЛЯЕТ:</w:t>
      </w:r>
    </w:p>
    <w:p w:rsidR="0055594C" w:rsidRDefault="0055594C" w:rsidP="0055594C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4F0C9E" w:rsidRDefault="004F0C9E" w:rsidP="0055594C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441697" w:rsidRDefault="0055594C" w:rsidP="004F0C9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0C9E">
        <w:rPr>
          <w:rFonts w:ascii="Times New Roman" w:eastAsia="Times New Roman" w:hAnsi="Times New Roman" w:cs="Times New Roman"/>
          <w:sz w:val="28"/>
          <w:szCs w:val="28"/>
        </w:rPr>
        <w:tab/>
      </w:r>
      <w:r w:rsidR="004F0C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  изменения, которые вносятся  в административный регламент 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споров, утвержденный постановлением администрации Благодарненского муниципального района Ставропольского края от 27 января 2016 года № 46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споров»</w:t>
      </w:r>
      <w:r w:rsidR="0044169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внесёнными постановлением администрации Благодарненского муниципального района Ставропольского края от 23 мая 2017 года № 339)</w:t>
      </w:r>
    </w:p>
    <w:p w:rsidR="0055594C" w:rsidRDefault="0055594C" w:rsidP="0055594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9E" w:rsidRDefault="004F0C9E" w:rsidP="0055594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4C" w:rsidRDefault="0055594C" w:rsidP="0055594C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5594C" w:rsidRDefault="0055594C" w:rsidP="0055594C">
      <w:pPr>
        <w:widowControl/>
        <w:autoSpaceDE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 Благодарненского   муниципального   района   Ставропольского   края  Мещерякова П.М.</w:t>
      </w:r>
    </w:p>
    <w:p w:rsidR="0055594C" w:rsidRDefault="0055594C" w:rsidP="0055594C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594C" w:rsidRDefault="0055594C" w:rsidP="0055594C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8"/>
        </w:rPr>
      </w:pPr>
      <w:r>
        <w:rPr>
          <w:rFonts w:ascii="Times New Roman" w:eastAsia="Times New Roman" w:hAnsi="Times New Roman" w:cs="Times New Roman"/>
          <w:kern w:val="0"/>
          <w:sz w:val="28"/>
        </w:rPr>
        <w:t>3. Настоящее постановление вступает в силу со дня его официального опубликования.</w:t>
      </w:r>
    </w:p>
    <w:p w:rsidR="0055594C" w:rsidRDefault="0055594C" w:rsidP="0055594C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p w:rsidR="0055594C" w:rsidRDefault="0055594C" w:rsidP="0055594C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p w:rsidR="0055594C" w:rsidRDefault="0055594C" w:rsidP="0055594C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p w:rsidR="004F0C9E" w:rsidRDefault="004F0C9E" w:rsidP="0055594C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tbl>
      <w:tblPr>
        <w:tblpPr w:leftFromText="180" w:rightFromText="180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510"/>
      </w:tblGrid>
      <w:tr w:rsidR="0055594C" w:rsidTr="0055594C">
        <w:trPr>
          <w:trHeight w:val="469"/>
        </w:trPr>
        <w:tc>
          <w:tcPr>
            <w:tcW w:w="5954" w:type="dxa"/>
            <w:hideMark/>
          </w:tcPr>
          <w:p w:rsidR="0055594C" w:rsidRDefault="0055594C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Глава </w:t>
            </w:r>
          </w:p>
          <w:p w:rsidR="0055594C" w:rsidRDefault="0055594C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</w:tc>
        <w:tc>
          <w:tcPr>
            <w:tcW w:w="3510" w:type="dxa"/>
          </w:tcPr>
          <w:p w:rsidR="0055594C" w:rsidRDefault="0055594C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55594C" w:rsidRDefault="0055594C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55594C" w:rsidRDefault="0055594C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С.Т. Бычков</w:t>
            </w:r>
          </w:p>
        </w:tc>
      </w:tr>
    </w:tbl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C9E" w:rsidRDefault="004F0C9E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94C" w:rsidRDefault="0055594C" w:rsidP="0055594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  начальник управления труда и социальной защиты населения администрации Благодарненского муниципального района Ставропольского края                                                                                                 Л.И. Лясковская</w:t>
      </w:r>
    </w:p>
    <w:p w:rsidR="0055594C" w:rsidRDefault="0055594C" w:rsidP="0055594C">
      <w:pPr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79"/>
        <w:gridCol w:w="2777"/>
      </w:tblGrid>
      <w:tr w:rsidR="0055594C" w:rsidTr="0055594C">
        <w:trPr>
          <w:trHeight w:val="517"/>
        </w:trPr>
        <w:tc>
          <w:tcPr>
            <w:tcW w:w="6579" w:type="dxa"/>
            <w:hideMark/>
          </w:tcPr>
          <w:p w:rsidR="0055594C" w:rsidRDefault="005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визируют: </w:t>
            </w:r>
          </w:p>
        </w:tc>
        <w:tc>
          <w:tcPr>
            <w:tcW w:w="2777" w:type="dxa"/>
          </w:tcPr>
          <w:p w:rsidR="0055594C" w:rsidRDefault="0055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4C" w:rsidTr="0055594C">
        <w:trPr>
          <w:trHeight w:val="816"/>
        </w:trPr>
        <w:tc>
          <w:tcPr>
            <w:tcW w:w="6579" w:type="dxa"/>
            <w:hideMark/>
          </w:tcPr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администрации </w:t>
            </w:r>
          </w:p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777" w:type="dxa"/>
          </w:tcPr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П.М.Мещеряков</w:t>
            </w:r>
          </w:p>
        </w:tc>
      </w:tr>
      <w:tr w:rsidR="0055594C" w:rsidTr="0055594C">
        <w:trPr>
          <w:trHeight w:val="816"/>
        </w:trPr>
        <w:tc>
          <w:tcPr>
            <w:tcW w:w="6579" w:type="dxa"/>
            <w:hideMark/>
          </w:tcPr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2777" w:type="dxa"/>
          </w:tcPr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  <w:tr w:rsidR="0055594C" w:rsidTr="0055594C">
        <w:trPr>
          <w:trHeight w:val="816"/>
        </w:trPr>
        <w:tc>
          <w:tcPr>
            <w:tcW w:w="6579" w:type="dxa"/>
            <w:hideMark/>
          </w:tcPr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777" w:type="dxa"/>
          </w:tcPr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И.Н. Шаруденко</w:t>
            </w:r>
          </w:p>
        </w:tc>
      </w:tr>
      <w:tr w:rsidR="0055594C" w:rsidTr="0055594C">
        <w:trPr>
          <w:trHeight w:val="816"/>
        </w:trPr>
        <w:tc>
          <w:tcPr>
            <w:tcW w:w="6579" w:type="dxa"/>
            <w:hideMark/>
          </w:tcPr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организационным и </w:t>
            </w:r>
          </w:p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вопросам администрации </w:t>
            </w:r>
          </w:p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777" w:type="dxa"/>
          </w:tcPr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И.И.Яковлев</w:t>
            </w: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4C" w:rsidTr="0055594C">
        <w:trPr>
          <w:trHeight w:val="816"/>
        </w:trPr>
        <w:tc>
          <w:tcPr>
            <w:tcW w:w="6579" w:type="dxa"/>
            <w:hideMark/>
          </w:tcPr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специалист-юрисконсульт отдела </w:t>
            </w:r>
          </w:p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и кадрового обеспечения </w:t>
            </w:r>
          </w:p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</w:p>
          <w:p w:rsidR="0055594C" w:rsidRDefault="005559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Ставропольского края</w:t>
            </w:r>
          </w:p>
        </w:tc>
        <w:tc>
          <w:tcPr>
            <w:tcW w:w="2777" w:type="dxa"/>
          </w:tcPr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4C" w:rsidRDefault="005559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Козюренко</w:t>
            </w:r>
          </w:p>
        </w:tc>
      </w:tr>
    </w:tbl>
    <w:p w:rsidR="009E581A" w:rsidRDefault="009E581A"/>
    <w:p w:rsidR="00B719E1" w:rsidRDefault="00B719E1"/>
    <w:p w:rsidR="00B719E1" w:rsidRDefault="00B719E1"/>
    <w:tbl>
      <w:tblPr>
        <w:tblpPr w:leftFromText="180" w:rightFromText="180" w:vertAnchor="page" w:horzAnchor="margin" w:tblpY="1111"/>
        <w:tblW w:w="0" w:type="auto"/>
        <w:tblLook w:val="01E0" w:firstRow="1" w:lastRow="1" w:firstColumn="1" w:lastColumn="1" w:noHBand="0" w:noVBand="0"/>
      </w:tblPr>
      <w:tblGrid>
        <w:gridCol w:w="4569"/>
        <w:gridCol w:w="4787"/>
      </w:tblGrid>
      <w:tr w:rsidR="00B719E1" w:rsidRPr="00D86986" w:rsidTr="00D8194C">
        <w:tc>
          <w:tcPr>
            <w:tcW w:w="4569" w:type="dxa"/>
          </w:tcPr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86986">
              <w:rPr>
                <w:rFonts w:ascii="Times New Roman" w:eastAsia="Lucida Sans Unicode" w:hAnsi="Times New Roman" w:cs="Times New Roman"/>
                <w:sz w:val="28"/>
                <w:szCs w:val="28"/>
              </w:rPr>
              <w:t>УТВЕРЖДЕНЫ</w:t>
            </w:r>
          </w:p>
          <w:p w:rsidR="00B719E1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r w:rsidRPr="00D86986">
              <w:rPr>
                <w:rFonts w:ascii="Times New Roman" w:eastAsia="Lucida Sans Unicode" w:hAnsi="Times New Roman" w:cs="Times New Roman"/>
                <w:sz w:val="28"/>
                <w:szCs w:val="28"/>
              </w:rPr>
              <w:t>остановлением администрации Благодарненского муниципальн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ого района Ставропольского края</w:t>
            </w:r>
          </w:p>
          <w:p w:rsidR="00B719E1" w:rsidRPr="00D86986" w:rsidRDefault="00B719E1" w:rsidP="00D8194C">
            <w:pPr>
              <w:pStyle w:val="ConsPlusNormal"/>
              <w:widowControl/>
              <w:suppressAutoHyphens w:val="0"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от 06 июля 2017 года № 533</w:t>
            </w:r>
          </w:p>
        </w:tc>
      </w:tr>
    </w:tbl>
    <w:p w:rsidR="00B719E1" w:rsidRDefault="00B719E1" w:rsidP="00B719E1">
      <w:pPr>
        <w:pStyle w:val="ConsPlusNormal"/>
        <w:widowControl/>
        <w:suppressAutoHyphens w:val="0"/>
        <w:spacing w:line="240" w:lineRule="exact"/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B719E1" w:rsidRDefault="00B719E1" w:rsidP="00B719E1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B719E1" w:rsidRDefault="00B719E1" w:rsidP="00B719E1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B719E1" w:rsidRPr="00D17B6B" w:rsidRDefault="00B719E1" w:rsidP="00B719E1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CB79D6">
        <w:rPr>
          <w:rFonts w:ascii="Times New Roman" w:eastAsia="Lucida Sans Unicode" w:hAnsi="Times New Roman" w:cs="Times New Roman"/>
          <w:sz w:val="28"/>
          <w:szCs w:val="28"/>
        </w:rPr>
        <w:t>ИЗМЕНЕНИЯ,</w:t>
      </w:r>
    </w:p>
    <w:p w:rsidR="00B719E1" w:rsidRDefault="00B719E1" w:rsidP="00B719E1">
      <w:pPr>
        <w:pStyle w:val="1"/>
        <w:keepNext w:val="0"/>
        <w:tabs>
          <w:tab w:val="clear" w:pos="432"/>
        </w:tabs>
        <w:suppressAutoHyphens w:val="0"/>
        <w:spacing w:before="0" w:after="0" w:line="240" w:lineRule="exact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C577B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котор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ые</w:t>
      </w:r>
      <w:r w:rsidRPr="00C577B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внос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я</w:t>
      </w:r>
      <w:r w:rsidRPr="00C577B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тся в 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Благодарненского муниципального района  Ставропольского края государственной  услуги по  участию в урегулировании коллективных трудовых споров, утвержденный постановлением администрации Благодарненского муниципального района Ставропольского края от 27 января 2016 года № 46 «Об  утверждениии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споров» </w:t>
      </w:r>
    </w:p>
    <w:p w:rsidR="00B719E1" w:rsidRPr="005A2253" w:rsidRDefault="00B719E1" w:rsidP="00B719E1">
      <w:pPr>
        <w:pStyle w:val="Standard"/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B719E1" w:rsidRPr="00A37A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B719E1" w:rsidRPr="00953794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7B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П</w:t>
      </w:r>
      <w:r w:rsidRPr="00953794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ункт 1.3 </w:t>
      </w:r>
      <w:r>
        <w:rPr>
          <w:rFonts w:ascii="Times New Roman" w:hAnsi="Times New Roman" w:cs="Times New Roman"/>
          <w:sz w:val="28"/>
          <w:szCs w:val="28"/>
        </w:rPr>
        <w:t xml:space="preserve">раздела  1 «Общие положения» </w:t>
      </w:r>
      <w:r w:rsidRPr="00953794">
        <w:rPr>
          <w:rFonts w:ascii="Times New Roman" w:eastAsia="Arial" w:hAnsi="Times New Roman" w:cs="Times New Roman"/>
          <w:bCs/>
          <w:kern w:val="28"/>
          <w:sz w:val="28"/>
          <w:szCs w:val="28"/>
        </w:rPr>
        <w:t>дополнить абзацами следующего содержания:</w:t>
      </w:r>
    </w:p>
    <w:p w:rsidR="00B719E1" w:rsidRPr="00B91C0F" w:rsidRDefault="00B719E1" w:rsidP="00B719E1">
      <w:pPr>
        <w:widowControl/>
        <w:suppressAutoHyphens w:val="0"/>
        <w:autoSpaceDN w:val="0"/>
        <w:adjustRightInd w:val="0"/>
        <w:ind w:firstLine="748"/>
        <w:jc w:val="both"/>
        <w:rPr>
          <w:rFonts w:ascii="Times New Roman" w:eastAsia="Arial" w:hAnsi="Times New Roman" w:cs="Times New Roman"/>
          <w:bCs/>
          <w:color w:val="C00000"/>
          <w:kern w:val="28"/>
          <w:sz w:val="28"/>
          <w:szCs w:val="28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«Информация о порядке и сроках предоставления государственной услуги, основанная на сведен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иях об услугах, содержащихся в Ф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едеральной государственной информационной системе «Федеральный реестр государс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т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венных и муниципальных услуг (функций)» и государственной информац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и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онной системе Ставропольского края «Региональный реестр государственных услуг (функций)», размещенная </w:t>
      </w:r>
      <w:r w:rsidRPr="0058588A">
        <w:rPr>
          <w:rFonts w:ascii="Times New Roman" w:eastAsia="Arial" w:hAnsi="Times New Roman" w:cs="Times New Roman"/>
          <w:bCs/>
          <w:kern w:val="28"/>
          <w:sz w:val="28"/>
          <w:szCs w:val="28"/>
        </w:rPr>
        <w:t>в</w:t>
      </w:r>
      <w:r>
        <w:rPr>
          <w:rFonts w:ascii="Times New Roman" w:eastAsia="Arial" w:hAnsi="Times New Roman" w:cs="Times New Roman"/>
          <w:bCs/>
          <w:color w:val="C00000"/>
          <w:kern w:val="28"/>
          <w:sz w:val="28"/>
          <w:szCs w:val="28"/>
        </w:rPr>
        <w:t xml:space="preserve"> </w:t>
      </w:r>
      <w:r w:rsidRPr="0058588A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-</w:t>
      </w:r>
      <w:r w:rsidRPr="0058588A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Единый портал),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-  региональный портал) 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и официальном сайте 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управления труда и социальной защиты населения администрации Благодарненского муниципального района Старопольского края (далее – орган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по труду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)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, предоставляется заявителю бесплатно.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48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lastRenderedPageBreak/>
        <w:t>Доступ к информации о сроках и порядке предоставления государс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т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венной услуги, размещенной на Едином портале, региональном портале и официальном сайте 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органа по труду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, осуществляется без выполнения заяв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и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о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Раздел 2 «Стандарт предоставления государственной услуги» изложить в следующей редакции:</w:t>
      </w:r>
    </w:p>
    <w:p w:rsidR="00B719E1" w:rsidRPr="0079474F" w:rsidRDefault="00B719E1" w:rsidP="00B719E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79474F">
        <w:rPr>
          <w:sz w:val="28"/>
          <w:szCs w:val="28"/>
        </w:rPr>
        <w:t>«</w:t>
      </w: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9474F">
        <w:rPr>
          <w:rFonts w:eastAsia="Arial CYR"/>
          <w:sz w:val="28"/>
          <w:szCs w:val="28"/>
        </w:rPr>
        <w:t>Наименование</w:t>
      </w:r>
      <w:r w:rsidRPr="0079474F">
        <w:rPr>
          <w:sz w:val="28"/>
          <w:szCs w:val="28"/>
        </w:rPr>
        <w:t xml:space="preserve"> государственной услуги – участие в урегулировании коллективных трудовых споров.</w:t>
      </w:r>
    </w:p>
    <w:p w:rsidR="00B719E1" w:rsidRPr="0079474F" w:rsidRDefault="00B719E1" w:rsidP="00B719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79474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B719E1" w:rsidRPr="0079474F" w:rsidRDefault="00B719E1" w:rsidP="00B719E1">
      <w:pPr>
        <w:pStyle w:val="Textbody"/>
        <w:suppressAutoHyphens w:val="0"/>
        <w:ind w:firstLine="709"/>
      </w:pPr>
      <w:r w:rsidRPr="0079474F">
        <w:t>Государственная услуга предоставляется органом по труду.</w:t>
      </w:r>
    </w:p>
    <w:p w:rsidR="00B719E1" w:rsidRPr="0079474F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также может осуществляться </w:t>
      </w:r>
      <w:r w:rsidRPr="0058588A">
        <w:rPr>
          <w:rFonts w:ascii="Times New Roman" w:eastAsia="Times New Roman" w:hAnsi="Times New Roman" w:cs="Times New Roman"/>
          <w:sz w:val="28"/>
          <w:szCs w:val="28"/>
        </w:rPr>
        <w:t>муниципальным  казенным учреждением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79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МФЦ) </w:t>
      </w:r>
      <w:r w:rsidRPr="0079474F">
        <w:rPr>
          <w:rFonts w:ascii="Times New Roman" w:hAnsi="Times New Roman" w:cs="Times New Roman"/>
          <w:sz w:val="28"/>
          <w:szCs w:val="28"/>
        </w:rPr>
        <w:t>при наличии соответствующего соглашения.</w:t>
      </w:r>
    </w:p>
    <w:p w:rsidR="00B719E1" w:rsidRPr="0079474F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</w:t>
      </w:r>
      <w:r w:rsidRPr="0079474F">
        <w:rPr>
          <w:rFonts w:ascii="Times New Roman" w:hAnsi="Times New Roman" w:cs="Times New Roman"/>
          <w:sz w:val="28"/>
          <w:szCs w:val="28"/>
        </w:rPr>
        <w:t>я</w:t>
      </w:r>
      <w:r w:rsidRPr="0079474F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</w:t>
      </w:r>
      <w:r w:rsidRPr="005858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8588A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94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74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79474F">
        <w:rPr>
          <w:rFonts w:ascii="Times New Roman" w:hAnsi="Times New Roman" w:cs="Times New Roman"/>
          <w:sz w:val="28"/>
          <w:szCs w:val="28"/>
        </w:rPr>
        <w:t>с</w:t>
      </w:r>
      <w:r w:rsidRPr="0079474F">
        <w:rPr>
          <w:rFonts w:ascii="Times New Roman" w:hAnsi="Times New Roman" w:cs="Times New Roman"/>
          <w:sz w:val="28"/>
          <w:szCs w:val="28"/>
        </w:rPr>
        <w:t>ударственных услуг  и предоставляются организациями, участвующими в предоставлении государственных услуг, утверждаемый правовым актом Правительства Ставропольского края.</w:t>
      </w:r>
    </w:p>
    <w:p w:rsidR="00B719E1" w:rsidRPr="0079474F" w:rsidRDefault="00B719E1" w:rsidP="00B719E1">
      <w:pPr>
        <w:pStyle w:val="a8"/>
        <w:suppressAutoHyphens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9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B719E1" w:rsidRPr="0079474F" w:rsidRDefault="00B719E1" w:rsidP="00B719E1">
      <w:pPr>
        <w:pStyle w:val="a8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</w:t>
      </w:r>
      <w:r w:rsidRPr="00794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74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94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74F">
        <w:rPr>
          <w:rFonts w:ascii="Times New Roman" w:hAnsi="Times New Roman" w:cs="Times New Roman"/>
          <w:sz w:val="28"/>
          <w:szCs w:val="28"/>
        </w:rPr>
        <w:t>услуги</w:t>
      </w:r>
      <w:r w:rsidRPr="00794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74F">
        <w:rPr>
          <w:rFonts w:ascii="Times New Roman" w:hAnsi="Times New Roman" w:cs="Times New Roman"/>
          <w:sz w:val="28"/>
          <w:szCs w:val="28"/>
        </w:rPr>
        <w:t>является:</w:t>
      </w:r>
    </w:p>
    <w:p w:rsidR="00B719E1" w:rsidRPr="0079474F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трудового спора с занес</w:t>
      </w:r>
      <w:r w:rsidRPr="0079474F">
        <w:rPr>
          <w:rFonts w:ascii="Times New Roman" w:hAnsi="Times New Roman" w:cs="Times New Roman"/>
          <w:sz w:val="28"/>
          <w:szCs w:val="28"/>
        </w:rPr>
        <w:t>е</w:t>
      </w:r>
      <w:r w:rsidRPr="0079474F">
        <w:rPr>
          <w:rFonts w:ascii="Times New Roman" w:hAnsi="Times New Roman" w:cs="Times New Roman"/>
          <w:sz w:val="28"/>
          <w:szCs w:val="28"/>
        </w:rPr>
        <w:t>нием соответствующей информации в журнал учета запросов заявителей по форме согласно приложению 2 к Административному регламенту и выдача (направление) заявителю уведомления о регистрации коллективного труд</w:t>
      </w:r>
      <w:r w:rsidRPr="0079474F">
        <w:rPr>
          <w:rFonts w:ascii="Times New Roman" w:hAnsi="Times New Roman" w:cs="Times New Roman"/>
          <w:sz w:val="28"/>
          <w:szCs w:val="28"/>
        </w:rPr>
        <w:t>о</w:t>
      </w:r>
      <w:r w:rsidRPr="0079474F">
        <w:rPr>
          <w:rFonts w:ascii="Times New Roman" w:hAnsi="Times New Roman" w:cs="Times New Roman"/>
          <w:sz w:val="28"/>
          <w:szCs w:val="28"/>
        </w:rPr>
        <w:t>вого спора;</w:t>
      </w:r>
    </w:p>
    <w:p w:rsidR="00B719E1" w:rsidRPr="0079474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>содействие урегулированию коллективных трудовых споров, оказанное по запросу заявителя, в соответствии с процедурами, установленными Адм</w:t>
      </w:r>
      <w:r w:rsidRPr="0079474F">
        <w:rPr>
          <w:rFonts w:ascii="Times New Roman" w:hAnsi="Times New Roman" w:cs="Times New Roman"/>
          <w:sz w:val="28"/>
          <w:szCs w:val="28"/>
        </w:rPr>
        <w:t>и</w:t>
      </w:r>
      <w:r w:rsidRPr="0079474F">
        <w:rPr>
          <w:rFonts w:ascii="Times New Roman" w:hAnsi="Times New Roman" w:cs="Times New Roman"/>
          <w:sz w:val="28"/>
          <w:szCs w:val="28"/>
        </w:rPr>
        <w:t>нистративным регламентом,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кодексом Росси</w:t>
      </w:r>
      <w:r w:rsidRPr="0079474F">
        <w:rPr>
          <w:rFonts w:ascii="Times New Roman" w:hAnsi="Times New Roman" w:cs="Times New Roman"/>
          <w:sz w:val="28"/>
          <w:szCs w:val="28"/>
        </w:rPr>
        <w:t>й</w:t>
      </w:r>
      <w:r w:rsidRPr="0079474F">
        <w:rPr>
          <w:rFonts w:ascii="Times New Roman" w:hAnsi="Times New Roman" w:cs="Times New Roman"/>
          <w:sz w:val="28"/>
          <w:szCs w:val="28"/>
        </w:rPr>
        <w:t>ской Федерации, соответствующего решения о создании трудового арбитр</w:t>
      </w:r>
      <w:r w:rsidRPr="0079474F">
        <w:rPr>
          <w:rFonts w:ascii="Times New Roman" w:hAnsi="Times New Roman" w:cs="Times New Roman"/>
          <w:sz w:val="28"/>
          <w:szCs w:val="28"/>
        </w:rPr>
        <w:t>а</w:t>
      </w:r>
      <w:r w:rsidRPr="0079474F">
        <w:rPr>
          <w:rFonts w:ascii="Times New Roman" w:hAnsi="Times New Roman" w:cs="Times New Roman"/>
          <w:sz w:val="28"/>
          <w:szCs w:val="28"/>
        </w:rPr>
        <w:t>жа, его составе, регламенте и полномочиях;</w:t>
      </w:r>
    </w:p>
    <w:p w:rsidR="00B719E1" w:rsidRPr="0079474F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с уведомлением заяв</w:t>
      </w:r>
      <w:r w:rsidRPr="0079474F">
        <w:rPr>
          <w:rFonts w:ascii="Times New Roman" w:hAnsi="Times New Roman" w:cs="Times New Roman"/>
          <w:sz w:val="28"/>
          <w:szCs w:val="28"/>
        </w:rPr>
        <w:t>и</w:t>
      </w:r>
      <w:r w:rsidRPr="0079474F">
        <w:rPr>
          <w:rFonts w:ascii="Times New Roman" w:hAnsi="Times New Roman" w:cs="Times New Roman"/>
          <w:sz w:val="28"/>
          <w:szCs w:val="28"/>
        </w:rPr>
        <w:t xml:space="preserve">теля и занесением соответствующей информации в журнал учета </w:t>
      </w:r>
      <w:r w:rsidRPr="0079474F">
        <w:rPr>
          <w:rFonts w:ascii="Times New Roman" w:hAnsi="Times New Roman" w:cs="Times New Roman"/>
          <w:sz w:val="28"/>
          <w:szCs w:val="28"/>
        </w:rPr>
        <w:lastRenderedPageBreak/>
        <w:t>запросов заявителей.</w:t>
      </w:r>
    </w:p>
    <w:p w:rsidR="00B719E1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74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срок приостановл</w:t>
      </w:r>
      <w:r w:rsidRPr="0079474F">
        <w:rPr>
          <w:rFonts w:ascii="Times New Roman" w:hAnsi="Times New Roman" w:cs="Times New Roman"/>
          <w:sz w:val="28"/>
          <w:szCs w:val="28"/>
        </w:rPr>
        <w:t>е</w:t>
      </w:r>
      <w:r w:rsidRPr="0079474F">
        <w:rPr>
          <w:rFonts w:ascii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 w:rsidRPr="0079474F">
        <w:rPr>
          <w:rFonts w:ascii="Times New Roman" w:hAnsi="Times New Roman" w:cs="Times New Roman"/>
          <w:sz w:val="28"/>
          <w:szCs w:val="28"/>
        </w:rPr>
        <w:t>й</w:t>
      </w:r>
      <w:r w:rsidRPr="0079474F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Ставропольского края, сроки выдачи (направления) документов, являющихся результатом пред</w:t>
      </w:r>
      <w:r w:rsidRPr="0079474F">
        <w:rPr>
          <w:rFonts w:ascii="Times New Roman" w:hAnsi="Times New Roman" w:cs="Times New Roman"/>
          <w:sz w:val="28"/>
          <w:szCs w:val="28"/>
        </w:rPr>
        <w:t>о</w:t>
      </w:r>
      <w:r w:rsidRPr="0079474F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B719E1" w:rsidRPr="0079474F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452F6B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6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30 календарных дней со дня регистрации запроса и документов, необход</w:t>
      </w:r>
      <w:r w:rsidRPr="00452F6B">
        <w:rPr>
          <w:rFonts w:ascii="Times New Roman" w:hAnsi="Times New Roman" w:cs="Times New Roman"/>
          <w:sz w:val="28"/>
          <w:szCs w:val="28"/>
        </w:rPr>
        <w:t>и</w:t>
      </w:r>
      <w:r w:rsidRPr="00452F6B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в органе по труду.</w:t>
      </w:r>
    </w:p>
    <w:p w:rsidR="00B719E1" w:rsidRPr="00452F6B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6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может быть продлен на основании решения сторон коллективного трудового спора, принятого ими в порядке, установленном Трудовым кодексом Российской Федерации.</w:t>
      </w:r>
    </w:p>
    <w:p w:rsidR="00B719E1" w:rsidRPr="00452F6B" w:rsidRDefault="00B719E1" w:rsidP="00B719E1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52F6B">
        <w:rPr>
          <w:sz w:val="28"/>
          <w:szCs w:val="28"/>
        </w:rPr>
        <w:t>Возможность приостановления предоставления государственной усл</w:t>
      </w:r>
      <w:r w:rsidRPr="00452F6B">
        <w:rPr>
          <w:sz w:val="28"/>
          <w:szCs w:val="28"/>
        </w:rPr>
        <w:t>у</w:t>
      </w:r>
      <w:r w:rsidRPr="00452F6B">
        <w:rPr>
          <w:sz w:val="28"/>
          <w:szCs w:val="28"/>
        </w:rPr>
        <w:t>ги</w:t>
      </w:r>
      <w:r w:rsidRPr="00452F6B">
        <w:rPr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Ставропольского края не предусмотрена.</w:t>
      </w:r>
    </w:p>
    <w:p w:rsidR="00B719E1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6B">
        <w:rPr>
          <w:rFonts w:ascii="Times New Roman" w:hAnsi="Times New Roman" w:cs="Times New Roman"/>
          <w:bCs/>
          <w:sz w:val="28"/>
          <w:szCs w:val="28"/>
        </w:rPr>
        <w:t xml:space="preserve">Срок выдачи (направления) уведомления </w:t>
      </w:r>
      <w:r w:rsidRPr="00452F6B">
        <w:rPr>
          <w:rFonts w:ascii="Times New Roman" w:hAnsi="Times New Roman" w:cs="Times New Roman"/>
          <w:sz w:val="28"/>
          <w:szCs w:val="28"/>
        </w:rPr>
        <w:t xml:space="preserve">об отказе в предоставлении государственной услуги </w:t>
      </w:r>
      <w:r w:rsidRPr="00452F6B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3 рабочих дней </w:t>
      </w:r>
      <w:r w:rsidRPr="00452F6B">
        <w:rPr>
          <w:rFonts w:ascii="Times New Roman" w:hAnsi="Times New Roman" w:cs="Times New Roman"/>
          <w:sz w:val="28"/>
          <w:szCs w:val="28"/>
        </w:rPr>
        <w:t>со дня регистрации</w:t>
      </w:r>
      <w:r w:rsidRPr="0079474F">
        <w:rPr>
          <w:rFonts w:ascii="Times New Roman" w:hAnsi="Times New Roman" w:cs="Times New Roman"/>
          <w:sz w:val="28"/>
          <w:szCs w:val="28"/>
        </w:rPr>
        <w:t xml:space="preserve"> запроса и документов, необходимых для предоставления госуда</w:t>
      </w:r>
      <w:r w:rsidRPr="0079474F">
        <w:rPr>
          <w:rFonts w:ascii="Times New Roman" w:hAnsi="Times New Roman" w:cs="Times New Roman"/>
          <w:sz w:val="28"/>
          <w:szCs w:val="28"/>
        </w:rPr>
        <w:t>р</w:t>
      </w:r>
      <w:r w:rsidRPr="0079474F">
        <w:rPr>
          <w:rFonts w:ascii="Times New Roman" w:hAnsi="Times New Roman" w:cs="Times New Roman"/>
          <w:sz w:val="28"/>
          <w:szCs w:val="28"/>
        </w:rPr>
        <w:t>ственной услуги, в органе по труду.</w:t>
      </w:r>
    </w:p>
    <w:p w:rsidR="00B719E1" w:rsidRPr="0079474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iCs/>
          <w:color w:val="000000"/>
          <w:sz w:val="28"/>
          <w:szCs w:val="28"/>
        </w:rPr>
        <w:t>2.5. П</w:t>
      </w:r>
      <w:r w:rsidRPr="0079474F">
        <w:rPr>
          <w:rFonts w:ascii="Times New Roman" w:hAnsi="Times New Roman" w:cs="Times New Roman"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</w:t>
      </w:r>
      <w:r w:rsidRPr="0079474F">
        <w:rPr>
          <w:rFonts w:ascii="Times New Roman" w:hAnsi="Times New Roman" w:cs="Times New Roman"/>
          <w:sz w:val="28"/>
          <w:szCs w:val="28"/>
        </w:rPr>
        <w:t>о</w:t>
      </w:r>
      <w:r w:rsidRPr="0079474F">
        <w:rPr>
          <w:rFonts w:ascii="Times New Roman" w:hAnsi="Times New Roman" w:cs="Times New Roman"/>
          <w:sz w:val="28"/>
          <w:szCs w:val="28"/>
        </w:rPr>
        <w:t>ставление государственной услуги, с указанием их реквизитов и источников официального опубликования</w:t>
      </w:r>
    </w:p>
    <w:p w:rsidR="00B719E1" w:rsidRPr="0079474F" w:rsidRDefault="00B719E1" w:rsidP="00B719E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color w:val="000000"/>
          <w:sz w:val="28"/>
        </w:rPr>
      </w:pPr>
      <w:r w:rsidRPr="0079474F">
        <w:rPr>
          <w:color w:val="000000"/>
          <w:sz w:val="28"/>
        </w:rPr>
        <w:t>Предоставление государственной услуги осуществляется в соотве</w:t>
      </w:r>
      <w:r w:rsidRPr="0079474F">
        <w:rPr>
          <w:color w:val="000000"/>
          <w:sz w:val="28"/>
        </w:rPr>
        <w:t>т</w:t>
      </w:r>
      <w:r w:rsidRPr="0079474F">
        <w:rPr>
          <w:color w:val="000000"/>
          <w:sz w:val="28"/>
        </w:rPr>
        <w:t>ствии с:</w:t>
      </w:r>
    </w:p>
    <w:p w:rsidR="00B719E1" w:rsidRPr="0079474F" w:rsidRDefault="00B719E1" w:rsidP="00B719E1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9474F">
        <w:rPr>
          <w:sz w:val="28"/>
          <w:szCs w:val="28"/>
        </w:rPr>
        <w:t>Конституцией Российской Федерации</w:t>
      </w:r>
      <w:r w:rsidRPr="0079474F">
        <w:rPr>
          <w:rStyle w:val="a6"/>
          <w:sz w:val="28"/>
          <w:szCs w:val="28"/>
        </w:rPr>
        <w:footnoteReference w:id="1"/>
      </w:r>
      <w:r w:rsidRPr="0079474F">
        <w:rPr>
          <w:sz w:val="28"/>
          <w:szCs w:val="28"/>
        </w:rPr>
        <w:t xml:space="preserve">; </w:t>
      </w:r>
    </w:p>
    <w:p w:rsidR="00B719E1" w:rsidRPr="0079474F" w:rsidRDefault="00B719E1" w:rsidP="00B719E1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9474F">
        <w:rPr>
          <w:sz w:val="28"/>
          <w:szCs w:val="28"/>
        </w:rPr>
        <w:t>Трудовым кодексом Российской Федерации</w:t>
      </w:r>
      <w:r w:rsidRPr="0079474F">
        <w:rPr>
          <w:rStyle w:val="a6"/>
          <w:sz w:val="28"/>
          <w:szCs w:val="28"/>
        </w:rPr>
        <w:footnoteReference w:id="2"/>
      </w:r>
      <w:r w:rsidRPr="0079474F">
        <w:rPr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 w:rsidRPr="0079474F">
        <w:rPr>
          <w:rFonts w:eastAsia="Arial CYR"/>
          <w:spacing w:val="-6"/>
          <w:sz w:val="28"/>
          <w:szCs w:val="28"/>
        </w:rPr>
        <w:t>федеральными</w:t>
      </w:r>
      <w:r w:rsidRPr="0079474F">
        <w:rPr>
          <w:spacing w:val="-6"/>
          <w:sz w:val="28"/>
          <w:szCs w:val="28"/>
        </w:rPr>
        <w:t xml:space="preserve"> законами от: 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24 ноября 1995 года № 181-ФЗ «О социальной защите инвалидов в Российской Федерации»</w:t>
      </w:r>
      <w:r>
        <w:rPr>
          <w:rStyle w:val="a7"/>
          <w:spacing w:val="-6"/>
          <w:sz w:val="28"/>
          <w:szCs w:val="28"/>
        </w:rPr>
        <w:footnoteReference w:id="3"/>
      </w:r>
      <w:r>
        <w:rPr>
          <w:spacing w:val="-6"/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02 мая 2006 года № 59-ФЗ «О порядке рассмотрения обращений граждан Российской Федерации» </w:t>
      </w:r>
      <w:r>
        <w:rPr>
          <w:rStyle w:val="a7"/>
          <w:spacing w:val="-6"/>
          <w:sz w:val="28"/>
          <w:szCs w:val="28"/>
        </w:rPr>
        <w:footnoteReference w:id="4"/>
      </w:r>
      <w:r>
        <w:rPr>
          <w:spacing w:val="-6"/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27 июля 2006 года № 152-ФЗ «О персональных данных»</w:t>
      </w:r>
      <w:r>
        <w:rPr>
          <w:rStyle w:val="a7"/>
          <w:spacing w:val="-6"/>
          <w:sz w:val="28"/>
          <w:szCs w:val="28"/>
        </w:rPr>
        <w:footnoteReference w:id="5"/>
      </w:r>
      <w:r>
        <w:rPr>
          <w:spacing w:val="-6"/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услуг» </w:t>
      </w:r>
      <w:r>
        <w:rPr>
          <w:rStyle w:val="a7"/>
          <w:spacing w:val="-6"/>
          <w:sz w:val="28"/>
          <w:szCs w:val="28"/>
        </w:rPr>
        <w:footnoteReference w:id="6"/>
      </w:r>
      <w:r>
        <w:rPr>
          <w:spacing w:val="-6"/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06 апреля 2011 года № 63-ФЗ «Об электронной подписи»</w:t>
      </w:r>
      <w:r>
        <w:rPr>
          <w:rStyle w:val="a7"/>
          <w:spacing w:val="-6"/>
          <w:sz w:val="28"/>
          <w:szCs w:val="28"/>
        </w:rPr>
        <w:footnoteReference w:id="7"/>
      </w:r>
      <w:r>
        <w:rPr>
          <w:spacing w:val="-6"/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Постановлениями Правительства Российской Федерации от: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Style w:val="a7"/>
          <w:spacing w:val="-6"/>
          <w:sz w:val="28"/>
          <w:szCs w:val="28"/>
        </w:rPr>
        <w:footnoteReference w:id="8"/>
      </w:r>
      <w:r>
        <w:rPr>
          <w:spacing w:val="-6"/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25 июня 2012 года №634 «О видах электронной  подписи, использование которых допускается при обращении  за получением  государственных и муниципальных услуг»</w:t>
      </w:r>
      <w:r>
        <w:rPr>
          <w:rStyle w:val="a7"/>
          <w:spacing w:val="-6"/>
          <w:sz w:val="28"/>
          <w:szCs w:val="28"/>
        </w:rPr>
        <w:footnoteReference w:id="9"/>
      </w:r>
      <w:r>
        <w:rPr>
          <w:spacing w:val="-6"/>
          <w:sz w:val="28"/>
          <w:szCs w:val="28"/>
        </w:rPr>
        <w:t>;</w:t>
      </w:r>
    </w:p>
    <w:p w:rsidR="00B719E1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</w:t>
      </w:r>
      <w:r>
        <w:rPr>
          <w:rStyle w:val="a7"/>
          <w:spacing w:val="-6"/>
          <w:sz w:val="28"/>
          <w:szCs w:val="28"/>
        </w:rPr>
        <w:footnoteReference w:id="10"/>
      </w:r>
      <w:r>
        <w:rPr>
          <w:spacing w:val="-6"/>
          <w:sz w:val="28"/>
          <w:szCs w:val="28"/>
        </w:rPr>
        <w:t>;</w:t>
      </w:r>
    </w:p>
    <w:p w:rsidR="00B719E1" w:rsidRPr="004D5CC7" w:rsidRDefault="00B719E1" w:rsidP="00B719E1">
      <w:pPr>
        <w:pStyle w:val="Standard"/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25 августа 2012 года № 852 «Об утверждении Правил использования усилинной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rStyle w:val="a7"/>
          <w:spacing w:val="-6"/>
          <w:sz w:val="28"/>
          <w:szCs w:val="28"/>
        </w:rPr>
        <w:footnoteReference w:id="11"/>
      </w:r>
      <w:r>
        <w:rPr>
          <w:spacing w:val="-6"/>
          <w:sz w:val="28"/>
          <w:szCs w:val="28"/>
        </w:rPr>
        <w:t>;</w:t>
      </w:r>
    </w:p>
    <w:p w:rsidR="00B719E1" w:rsidRPr="00D17B6B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20 ноября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7B6B">
        <w:rPr>
          <w:rFonts w:ascii="Times New Roman" w:hAnsi="Times New Roman" w:cs="Times New Roman"/>
          <w:sz w:val="28"/>
          <w:szCs w:val="28"/>
        </w:rPr>
        <w:t xml:space="preserve"> № 1198 «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ных и муниципальных услуг»</w:t>
      </w:r>
      <w:r>
        <w:rPr>
          <w:rStyle w:val="a7"/>
          <w:rFonts w:ascii="Times New Roman" w:hAnsi="Times New Roman" w:cs="Times New Roman"/>
          <w:sz w:val="28"/>
          <w:szCs w:val="28"/>
          <w:lang w:eastAsia="en-US"/>
        </w:rPr>
        <w:footnoteReference w:id="12"/>
      </w:r>
      <w:r w:rsidRPr="00D17B6B">
        <w:rPr>
          <w:rFonts w:ascii="Times New Roman" w:hAnsi="Times New Roman" w:cs="Times New Roman"/>
          <w:sz w:val="28"/>
          <w:szCs w:val="28"/>
        </w:rPr>
        <w:t>;</w:t>
      </w: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марта 2016 года</w:t>
      </w:r>
      <w:r w:rsidRPr="00D17B6B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гос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 инвалидов объектов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в сфере труда, занятости и социальной  защиты населения, а также оказание им при этом необходимой помощи»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законами Ставропольского края от:</w:t>
      </w: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2008 года №7-кз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9E1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22 ноября 2013 года №428-п «О правилах подачи и рассмотрения жалоб на решения и действия (бездействие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9E1" w:rsidRPr="00D17B6B" w:rsidRDefault="00B719E1" w:rsidP="00B719E1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B719E1" w:rsidRPr="00B64D20" w:rsidRDefault="00B719E1" w:rsidP="00B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B64D20">
        <w:rPr>
          <w:rFonts w:ascii="Times New Roman" w:hAnsi="Times New Roman" w:cs="Times New Roman"/>
          <w:sz w:val="28"/>
          <w:szCs w:val="28"/>
        </w:rPr>
        <w:t>т</w:t>
      </w:r>
      <w:r w:rsidRPr="00B64D20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B64D20">
        <w:rPr>
          <w:rFonts w:ascii="Times New Roman" w:hAnsi="Times New Roman" w:cs="Times New Roman"/>
          <w:sz w:val="28"/>
          <w:szCs w:val="28"/>
        </w:rPr>
        <w:t>а</w:t>
      </w:r>
      <w:r w:rsidRPr="00B64D20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государственной услуги и услуг, необходимых и обязательных для предоставл</w:t>
      </w:r>
      <w:r w:rsidRPr="00B64D20">
        <w:rPr>
          <w:rFonts w:ascii="Times New Roman" w:hAnsi="Times New Roman" w:cs="Times New Roman"/>
          <w:sz w:val="28"/>
          <w:szCs w:val="28"/>
        </w:rPr>
        <w:t>е</w:t>
      </w:r>
      <w:r w:rsidRPr="00B64D20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B64D20">
        <w:rPr>
          <w:rFonts w:ascii="Times New Roman" w:hAnsi="Times New Roman" w:cs="Times New Roman"/>
          <w:sz w:val="28"/>
          <w:szCs w:val="28"/>
        </w:rPr>
        <w:t>о</w:t>
      </w:r>
      <w:r w:rsidRPr="00B64D20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p w:rsidR="00B719E1" w:rsidRPr="00B64D20" w:rsidRDefault="00B719E1" w:rsidP="00B719E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(лично, путем направления почтовых отправлений) представляет в орган по труду следу</w:t>
      </w:r>
      <w:r w:rsidRPr="00B64D20">
        <w:rPr>
          <w:rFonts w:ascii="Times New Roman" w:hAnsi="Times New Roman" w:cs="Times New Roman"/>
          <w:sz w:val="28"/>
          <w:szCs w:val="28"/>
        </w:rPr>
        <w:t>ю</w:t>
      </w:r>
      <w:r w:rsidRPr="00B64D20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B719E1" w:rsidRPr="00B64D20" w:rsidRDefault="00B719E1" w:rsidP="00B719E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>запрос, оформленный по форме согласно приложению 3 к Администр</w:t>
      </w:r>
      <w:r w:rsidRPr="00B64D20">
        <w:rPr>
          <w:rFonts w:ascii="Times New Roman" w:hAnsi="Times New Roman" w:cs="Times New Roman"/>
          <w:sz w:val="28"/>
          <w:szCs w:val="28"/>
        </w:rPr>
        <w:t>а</w:t>
      </w:r>
      <w:r w:rsidRPr="00B64D20"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B719E1" w:rsidRPr="00B64D20" w:rsidRDefault="00B719E1" w:rsidP="00B719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заявителя;</w:t>
      </w:r>
    </w:p>
    <w:p w:rsidR="00B719E1" w:rsidRPr="00B64D20" w:rsidRDefault="00B719E1" w:rsidP="00B719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>удостоверенная заявителем копия требований, направленных работод</w:t>
      </w:r>
      <w:r w:rsidRPr="00B64D20">
        <w:rPr>
          <w:rFonts w:ascii="Times New Roman" w:hAnsi="Times New Roman" w:cs="Times New Roman"/>
          <w:sz w:val="28"/>
          <w:szCs w:val="28"/>
        </w:rPr>
        <w:t>а</w:t>
      </w:r>
      <w:r w:rsidRPr="00B64D20">
        <w:rPr>
          <w:rFonts w:ascii="Times New Roman" w:hAnsi="Times New Roman" w:cs="Times New Roman"/>
          <w:sz w:val="28"/>
          <w:szCs w:val="28"/>
        </w:rPr>
        <w:t>телю (представителю работодателей) или полученных работодателем (пре</w:t>
      </w:r>
      <w:r w:rsidRPr="00B64D20">
        <w:rPr>
          <w:rFonts w:ascii="Times New Roman" w:hAnsi="Times New Roman" w:cs="Times New Roman"/>
          <w:sz w:val="28"/>
          <w:szCs w:val="28"/>
        </w:rPr>
        <w:t>д</w:t>
      </w:r>
      <w:r w:rsidRPr="00B64D20">
        <w:rPr>
          <w:rFonts w:ascii="Times New Roman" w:hAnsi="Times New Roman" w:cs="Times New Roman"/>
          <w:sz w:val="28"/>
          <w:szCs w:val="28"/>
        </w:rPr>
        <w:t>ставителем работодателей);</w:t>
      </w:r>
    </w:p>
    <w:p w:rsidR="00B719E1" w:rsidRPr="00B64D20" w:rsidRDefault="00B719E1" w:rsidP="00B719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 xml:space="preserve">удостоверенная заявителем копия сообщения работодателя </w:t>
      </w:r>
      <w:r w:rsidRPr="00B64D20">
        <w:rPr>
          <w:rFonts w:ascii="Times New Roman" w:hAnsi="Times New Roman" w:cs="Times New Roman"/>
          <w:sz w:val="28"/>
          <w:szCs w:val="28"/>
        </w:rPr>
        <w:lastRenderedPageBreak/>
        <w:t>(представ</w:t>
      </w:r>
      <w:r w:rsidRPr="00B64D20">
        <w:rPr>
          <w:rFonts w:ascii="Times New Roman" w:hAnsi="Times New Roman" w:cs="Times New Roman"/>
          <w:sz w:val="28"/>
          <w:szCs w:val="28"/>
        </w:rPr>
        <w:t>и</w:t>
      </w:r>
      <w:r w:rsidRPr="00B64D20">
        <w:rPr>
          <w:rFonts w:ascii="Times New Roman" w:hAnsi="Times New Roman" w:cs="Times New Roman"/>
          <w:sz w:val="28"/>
          <w:szCs w:val="28"/>
        </w:rPr>
        <w:t>теля работодателей) о принятом решении относительно требований работн</w:t>
      </w:r>
      <w:r w:rsidRPr="00B64D20">
        <w:rPr>
          <w:rFonts w:ascii="Times New Roman" w:hAnsi="Times New Roman" w:cs="Times New Roman"/>
          <w:sz w:val="28"/>
          <w:szCs w:val="28"/>
        </w:rPr>
        <w:t>и</w:t>
      </w:r>
      <w:r w:rsidRPr="00B64D20">
        <w:rPr>
          <w:rFonts w:ascii="Times New Roman" w:hAnsi="Times New Roman" w:cs="Times New Roman"/>
          <w:sz w:val="28"/>
          <w:szCs w:val="28"/>
        </w:rPr>
        <w:t>ков (представителей работников) – при наличии.</w:t>
      </w:r>
    </w:p>
    <w:p w:rsidR="00B719E1" w:rsidRPr="00B64D20" w:rsidRDefault="00B719E1" w:rsidP="00B719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>К запросу заявителя может также прилагаться иная (дополнительная) информация, характеризующая коллективный трудовой спор.</w:t>
      </w:r>
    </w:p>
    <w:p w:rsidR="00B719E1" w:rsidRPr="00B64D20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D20">
        <w:rPr>
          <w:rFonts w:ascii="Times New Roman" w:hAnsi="Times New Roman" w:cs="Times New Roman"/>
          <w:sz w:val="28"/>
          <w:szCs w:val="28"/>
        </w:rPr>
        <w:t>Документы должны быть четкими для прочтения, оформлены в маш</w:t>
      </w:r>
      <w:r w:rsidRPr="00B64D20">
        <w:rPr>
          <w:rFonts w:ascii="Times New Roman" w:hAnsi="Times New Roman" w:cs="Times New Roman"/>
          <w:sz w:val="28"/>
          <w:szCs w:val="28"/>
        </w:rPr>
        <w:t>и</w:t>
      </w:r>
      <w:r w:rsidRPr="00B64D20">
        <w:rPr>
          <w:rFonts w:ascii="Times New Roman" w:hAnsi="Times New Roman" w:cs="Times New Roman"/>
          <w:sz w:val="28"/>
          <w:szCs w:val="28"/>
        </w:rPr>
        <w:t>нописном виде или от руки, на русском языке, без сокращений слов и аббр</w:t>
      </w:r>
      <w:r w:rsidRPr="00B64D20">
        <w:rPr>
          <w:rFonts w:ascii="Times New Roman" w:hAnsi="Times New Roman" w:cs="Times New Roman"/>
          <w:sz w:val="28"/>
          <w:szCs w:val="28"/>
        </w:rPr>
        <w:t>е</w:t>
      </w:r>
      <w:r w:rsidRPr="00B64D20">
        <w:rPr>
          <w:rFonts w:ascii="Times New Roman" w:hAnsi="Times New Roman" w:cs="Times New Roman"/>
          <w:sz w:val="28"/>
          <w:szCs w:val="28"/>
        </w:rPr>
        <w:t>виатур.</w:t>
      </w:r>
    </w:p>
    <w:p w:rsidR="00B719E1" w:rsidRDefault="00B719E1" w:rsidP="00B719E1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представить в орган по труду запрос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с использованием Единого портала и регионального портала, установленной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07 июля 2011 года  № 553 «О порядке оформления и представления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и иных документов, необходимых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(или) муниципальных услуг, в форме электронных документов».</w:t>
      </w:r>
    </w:p>
    <w:p w:rsidR="00B719E1" w:rsidRPr="00D17B6B" w:rsidRDefault="00B719E1" w:rsidP="00B719E1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D17B6B">
        <w:rPr>
          <w:sz w:val="28"/>
          <w:szCs w:val="28"/>
        </w:rPr>
        <w:t>Запрос, представленный в орган по труду в форме электронного документа, подписывается простой электронной подписью в соответствии с тр</w:t>
      </w:r>
      <w:r w:rsidRPr="00D17B6B">
        <w:rPr>
          <w:sz w:val="28"/>
          <w:szCs w:val="28"/>
        </w:rPr>
        <w:t>е</w:t>
      </w:r>
      <w:r w:rsidRPr="00D17B6B">
        <w:rPr>
          <w:sz w:val="28"/>
          <w:szCs w:val="28"/>
        </w:rPr>
        <w:t xml:space="preserve">бованиями Федерального </w:t>
      </w:r>
      <w:hyperlink r:id="rId9" w:history="1">
        <w:r w:rsidRPr="00D17B6B">
          <w:rPr>
            <w:sz w:val="28"/>
            <w:szCs w:val="28"/>
          </w:rPr>
          <w:t>закона</w:t>
        </w:r>
      </w:hyperlink>
      <w:r w:rsidRPr="00D17B6B">
        <w:rPr>
          <w:sz w:val="28"/>
          <w:szCs w:val="28"/>
        </w:rPr>
        <w:t xml:space="preserve"> «Об электронной подписи» и требованиями Федерального </w:t>
      </w:r>
      <w:hyperlink r:id="rId10" w:history="1">
        <w:r w:rsidRPr="00D17B6B">
          <w:rPr>
            <w:sz w:val="28"/>
            <w:szCs w:val="28"/>
          </w:rPr>
          <w:t>закона</w:t>
        </w:r>
      </w:hyperlink>
      <w:r w:rsidRPr="00D17B6B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Формирование запроса осуществляется посредством заполнения электронной формы запроса на Едином портале, региональном портале или оф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циальном сайте органа по труду без необходимости дополнительной подачи запроса в какой-либо иной форме.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На Едином портале, региональном портале и официальном сайте орг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на по труду размещается образец заполнения запроса в форме электронного д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кумента.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 xml:space="preserve">гиональном портале </w:t>
      </w:r>
      <w:r w:rsidRPr="00BF3004">
        <w:rPr>
          <w:rFonts w:ascii="Times New Roman" w:hAnsi="Times New Roman" w:cs="Times New Roman"/>
          <w:sz w:val="28"/>
          <w:szCs w:val="28"/>
          <w:lang w:eastAsia="en-US"/>
        </w:rPr>
        <w:t>или официальном сайте органа по труду.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запроса обеспечивается: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запроса;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ной форме;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ранее введенных в электронную форму запроса значений в любой момент по желанию заявителя, в том числе при возникновении 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ош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бок ввода и возврате для повторного ввода значений в электронную форму запроса;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ний заявителем с использованием сведений, размещенных в федеральной г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сударственной информационной системе «Единая система идентификации и аутентификации в инфраструктуре, обеспечивающей информацио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D17B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, и свед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ний, опубликованных на Едином портале, региональном портале или офиц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альном сайте органа по труду, в части, касающейся сведений, отсутствующих в единой системе идентификации и ауте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тификации;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тале по труду к ранее поданным им запросам в течение не менее одного года, а также частично сформированных запросов – в теч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ние не менее 3 месяцев.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Сформированный и подписанный запрос направляется в орган по труду посредством Единого портала, регионального </w:t>
      </w:r>
      <w:r w:rsidRPr="00B2787A">
        <w:rPr>
          <w:rFonts w:ascii="Times New Roman" w:hAnsi="Times New Roman" w:cs="Times New Roman"/>
          <w:sz w:val="28"/>
          <w:szCs w:val="28"/>
          <w:lang w:eastAsia="en-US"/>
        </w:rPr>
        <w:t>портала или официального сайта органа по туду.</w:t>
      </w:r>
    </w:p>
    <w:p w:rsidR="00B719E1" w:rsidRPr="00D17B6B" w:rsidRDefault="00B719E1" w:rsidP="00B719E1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ется на бумажный носитель и регистрируется должностным лицом органа по труду, ответственным за прием документов, в журнале учета приема запросов за</w:t>
      </w:r>
      <w:r w:rsidRPr="00D17B6B">
        <w:rPr>
          <w:rFonts w:ascii="Times New Roman" w:hAnsi="Times New Roman" w:cs="Times New Roman"/>
          <w:sz w:val="28"/>
          <w:szCs w:val="28"/>
        </w:rPr>
        <w:t>я</w:t>
      </w:r>
      <w:r w:rsidRPr="00D17B6B">
        <w:rPr>
          <w:rFonts w:ascii="Times New Roman" w:hAnsi="Times New Roman" w:cs="Times New Roman"/>
          <w:sz w:val="28"/>
          <w:szCs w:val="28"/>
        </w:rPr>
        <w:t>вителей в день его поступления.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Должностное лицо органа по труду обеспечивает прием запроса, необходимого для предоставления государственной услуги, и регистрацию запр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рации, законами Ставропольского края и принимаемыми в соответствии с ними актами Правительс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ва Ставропольского края.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B6B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запроса, необходимого для пр</w:t>
      </w:r>
      <w:r w:rsidRPr="00D17B6B">
        <w:rPr>
          <w:rFonts w:ascii="Times New Roman" w:hAnsi="Times New Roman" w:cs="Times New Roman"/>
          <w:bCs/>
          <w:sz w:val="28"/>
          <w:szCs w:val="28"/>
        </w:rPr>
        <w:t>е</w:t>
      </w:r>
      <w:r w:rsidRPr="00D17B6B">
        <w:rPr>
          <w:rFonts w:ascii="Times New Roman" w:hAnsi="Times New Roman" w:cs="Times New Roman"/>
          <w:bCs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запроса, необходимого для предоставления гос</w:t>
      </w:r>
      <w:r w:rsidRPr="00D17B6B">
        <w:rPr>
          <w:rFonts w:ascii="Times New Roman" w:hAnsi="Times New Roman" w:cs="Times New Roman"/>
          <w:bCs/>
          <w:sz w:val="28"/>
          <w:szCs w:val="28"/>
        </w:rPr>
        <w:t>у</w:t>
      </w:r>
      <w:r w:rsidRPr="00D17B6B">
        <w:rPr>
          <w:rFonts w:ascii="Times New Roman" w:hAnsi="Times New Roman" w:cs="Times New Roman"/>
          <w:bCs/>
          <w:sz w:val="28"/>
          <w:szCs w:val="28"/>
        </w:rPr>
        <w:t>дарственной услуги, поступившее в орган по труду в форме электронного документа, направляется заявителю не позднее рабочего дня, следующего за днем подачи указанного запроса, в форме электронного док</w:t>
      </w:r>
      <w:r w:rsidRPr="00D17B6B">
        <w:rPr>
          <w:rFonts w:ascii="Times New Roman" w:hAnsi="Times New Roman" w:cs="Times New Roman"/>
          <w:bCs/>
          <w:sz w:val="28"/>
          <w:szCs w:val="28"/>
        </w:rPr>
        <w:t>у</w:t>
      </w:r>
      <w:r w:rsidRPr="00D17B6B">
        <w:rPr>
          <w:rFonts w:ascii="Times New Roman" w:hAnsi="Times New Roman" w:cs="Times New Roman"/>
          <w:bCs/>
          <w:sz w:val="28"/>
          <w:szCs w:val="28"/>
        </w:rPr>
        <w:t>мента по адресу электронной почты, указанному в запросе, или в письменной форме по почтовому а</w:t>
      </w:r>
      <w:r w:rsidRPr="00D17B6B">
        <w:rPr>
          <w:rFonts w:ascii="Times New Roman" w:hAnsi="Times New Roman" w:cs="Times New Roman"/>
          <w:bCs/>
          <w:sz w:val="28"/>
          <w:szCs w:val="28"/>
        </w:rPr>
        <w:t>д</w:t>
      </w:r>
      <w:r w:rsidRPr="00D17B6B">
        <w:rPr>
          <w:rFonts w:ascii="Times New Roman" w:hAnsi="Times New Roman" w:cs="Times New Roman"/>
          <w:bCs/>
          <w:sz w:val="28"/>
          <w:szCs w:val="28"/>
        </w:rPr>
        <w:t>ресу, указанному в запросе.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lastRenderedPageBreak/>
        <w:t>Форма запроса,</w:t>
      </w:r>
      <w:r w:rsidRPr="00D17B6B">
        <w:rPr>
          <w:rFonts w:ascii="Times New Roman" w:hAnsi="Times New Roman" w:cs="Times New Roman"/>
          <w:bCs/>
          <w:sz w:val="28"/>
          <w:szCs w:val="28"/>
        </w:rPr>
        <w:t xml:space="preserve"> необходимая для предоставления государственной у</w:t>
      </w:r>
      <w:r w:rsidRPr="00D17B6B">
        <w:rPr>
          <w:rFonts w:ascii="Times New Roman" w:hAnsi="Times New Roman" w:cs="Times New Roman"/>
          <w:bCs/>
          <w:sz w:val="28"/>
          <w:szCs w:val="28"/>
        </w:rPr>
        <w:t>с</w:t>
      </w:r>
      <w:r w:rsidRPr="00D17B6B">
        <w:rPr>
          <w:rFonts w:ascii="Times New Roman" w:hAnsi="Times New Roman" w:cs="Times New Roman"/>
          <w:bCs/>
          <w:sz w:val="28"/>
          <w:szCs w:val="28"/>
        </w:rPr>
        <w:t>луги,</w:t>
      </w:r>
      <w:r w:rsidRPr="00D17B6B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заявителем: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непосредственно в органе по труду;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228DC">
        <w:rPr>
          <w:rFonts w:ascii="Times New Roman" w:hAnsi="Times New Roman" w:cs="Times New Roman"/>
          <w:bCs/>
          <w:sz w:val="28"/>
          <w:szCs w:val="28"/>
        </w:rPr>
        <w:t>а официальном сайте</w:t>
      </w:r>
      <w:r w:rsidRPr="00D17B6B">
        <w:rPr>
          <w:rFonts w:ascii="Times New Roman" w:hAnsi="Times New Roman" w:cs="Times New Roman"/>
          <w:bCs/>
          <w:sz w:val="28"/>
          <w:szCs w:val="28"/>
        </w:rPr>
        <w:t xml:space="preserve"> органа по труду, Едином портале и регионал</w:t>
      </w:r>
      <w:r w:rsidRPr="00D17B6B">
        <w:rPr>
          <w:rFonts w:ascii="Times New Roman" w:hAnsi="Times New Roman" w:cs="Times New Roman"/>
          <w:bCs/>
          <w:sz w:val="28"/>
          <w:szCs w:val="28"/>
        </w:rPr>
        <w:t>ь</w:t>
      </w:r>
      <w:r w:rsidRPr="00D17B6B">
        <w:rPr>
          <w:rFonts w:ascii="Times New Roman" w:hAnsi="Times New Roman" w:cs="Times New Roman"/>
          <w:bCs/>
          <w:sz w:val="28"/>
          <w:szCs w:val="28"/>
        </w:rPr>
        <w:t>ном портале;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B6B">
        <w:rPr>
          <w:rFonts w:ascii="Times New Roman" w:hAnsi="Times New Roman" w:cs="Times New Roman"/>
          <w:bCs/>
          <w:sz w:val="28"/>
          <w:szCs w:val="28"/>
        </w:rPr>
        <w:t>в информационно-правовых системах «КонсультантПлюс» и «Г</w:t>
      </w:r>
      <w:r w:rsidRPr="00D17B6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рант»</w:t>
      </w:r>
      <w:r w:rsidRPr="00D17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9E1" w:rsidRPr="00890DD9" w:rsidRDefault="00B719E1" w:rsidP="00B719E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0DD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890DD9">
        <w:rPr>
          <w:rFonts w:ascii="Times New Roman" w:hAnsi="Times New Roman" w:cs="Times New Roman"/>
          <w:sz w:val="28"/>
          <w:szCs w:val="28"/>
        </w:rPr>
        <w:t>т</w:t>
      </w:r>
      <w:r w:rsidRPr="00890DD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нормативными правовыми актами Ставропольского края для предоставления гос</w:t>
      </w:r>
      <w:r w:rsidRPr="00890DD9">
        <w:rPr>
          <w:rFonts w:ascii="Times New Roman" w:hAnsi="Times New Roman" w:cs="Times New Roman"/>
          <w:sz w:val="28"/>
          <w:szCs w:val="28"/>
        </w:rPr>
        <w:t>у</w:t>
      </w:r>
      <w:r w:rsidRPr="00890DD9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D9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 услуги, и которые з</w:t>
      </w:r>
      <w:r w:rsidRPr="00890DD9">
        <w:rPr>
          <w:rFonts w:ascii="Times New Roman" w:hAnsi="Times New Roman" w:cs="Times New Roman"/>
          <w:sz w:val="28"/>
          <w:szCs w:val="28"/>
        </w:rPr>
        <w:t>а</w:t>
      </w:r>
      <w:r w:rsidRPr="00890DD9">
        <w:rPr>
          <w:rFonts w:ascii="Times New Roman" w:hAnsi="Times New Roman" w:cs="Times New Roman"/>
          <w:sz w:val="28"/>
          <w:szCs w:val="28"/>
        </w:rPr>
        <w:t>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B719E1" w:rsidRPr="00890DD9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DD9">
        <w:rPr>
          <w:rFonts w:ascii="Times New Roman" w:hAnsi="Times New Roman" w:cs="Times New Roman"/>
          <w:sz w:val="28"/>
          <w:szCs w:val="28"/>
        </w:rPr>
        <w:t>Представление документов, необходимых и обязательных для пред</w:t>
      </w:r>
      <w:r w:rsidRPr="00890DD9">
        <w:rPr>
          <w:rFonts w:ascii="Times New Roman" w:hAnsi="Times New Roman" w:cs="Times New Roman"/>
          <w:sz w:val="28"/>
          <w:szCs w:val="28"/>
        </w:rPr>
        <w:t>о</w:t>
      </w:r>
      <w:r w:rsidRPr="00890DD9">
        <w:rPr>
          <w:rFonts w:ascii="Times New Roman" w:hAnsi="Times New Roman" w:cs="Times New Roman"/>
          <w:sz w:val="28"/>
          <w:szCs w:val="28"/>
        </w:rPr>
        <w:t>ставления государственной услуги, которые находятся в распоряжении иных органов (организаций), не требуется.</w:t>
      </w:r>
    </w:p>
    <w:p w:rsidR="00B719E1" w:rsidRPr="00890DD9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719E1" w:rsidRPr="00890DD9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890DD9">
        <w:rPr>
          <w:rFonts w:ascii="Times New Roman" w:hAnsi="Times New Roman" w:cs="Times New Roman"/>
          <w:sz w:val="28"/>
          <w:szCs w:val="28"/>
        </w:rPr>
        <w:t>й</w:t>
      </w:r>
      <w:r w:rsidRPr="00890DD9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890DD9">
        <w:rPr>
          <w:rFonts w:ascii="Times New Roman" w:hAnsi="Times New Roman" w:cs="Times New Roman"/>
          <w:sz w:val="28"/>
          <w:szCs w:val="28"/>
        </w:rPr>
        <w:t>а</w:t>
      </w:r>
      <w:r w:rsidRPr="00890DD9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правовыми актами Ставропольского края, регулирующими отношения, возника</w:t>
      </w:r>
      <w:r w:rsidRPr="00890DD9">
        <w:rPr>
          <w:rFonts w:ascii="Times New Roman" w:hAnsi="Times New Roman" w:cs="Times New Roman"/>
          <w:sz w:val="28"/>
          <w:szCs w:val="28"/>
        </w:rPr>
        <w:t>ю</w:t>
      </w:r>
      <w:r w:rsidRPr="00890DD9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B719E1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организаций, участвующих в предоставлении государственной услуги, в соотве</w:t>
      </w:r>
      <w:r w:rsidRPr="00890DD9">
        <w:rPr>
          <w:rFonts w:ascii="Times New Roman" w:hAnsi="Times New Roman" w:cs="Times New Roman"/>
          <w:sz w:val="28"/>
          <w:szCs w:val="28"/>
        </w:rPr>
        <w:t>т</w:t>
      </w:r>
      <w:r w:rsidRPr="00890DD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Pr="00890DD9">
        <w:rPr>
          <w:rFonts w:ascii="Times New Roman" w:hAnsi="Times New Roman" w:cs="Times New Roman"/>
          <w:sz w:val="28"/>
          <w:szCs w:val="28"/>
        </w:rPr>
        <w:t>в</w:t>
      </w:r>
      <w:r w:rsidRPr="00890DD9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890DD9">
        <w:rPr>
          <w:rFonts w:ascii="Times New Roman" w:hAnsi="Times New Roman" w:cs="Times New Roman"/>
          <w:sz w:val="28"/>
          <w:szCs w:val="28"/>
        </w:rPr>
        <w:t>ы</w:t>
      </w:r>
      <w:r w:rsidRPr="00890DD9">
        <w:rPr>
          <w:rFonts w:ascii="Times New Roman" w:hAnsi="Times New Roman" w:cs="Times New Roman"/>
          <w:sz w:val="28"/>
          <w:szCs w:val="28"/>
        </w:rPr>
        <w:t xml:space="preserve">ми актами, за исключением документов, указанных в </w:t>
      </w:r>
      <w:hyperlink r:id="rId11" w:history="1">
        <w:r w:rsidRPr="00890DD9">
          <w:rPr>
            <w:rStyle w:val="a5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9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DD9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</w:t>
      </w:r>
      <w:r w:rsidRPr="00890DD9">
        <w:rPr>
          <w:rFonts w:ascii="Times New Roman" w:hAnsi="Times New Roman" w:cs="Times New Roman"/>
          <w:sz w:val="28"/>
          <w:szCs w:val="28"/>
        </w:rPr>
        <w:t>и</w:t>
      </w:r>
      <w:r w:rsidRPr="00890DD9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B719E1" w:rsidRDefault="00B719E1" w:rsidP="00B719E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rFonts w:eastAsia="Arial CYR"/>
          <w:bCs/>
          <w:iCs/>
          <w:color w:val="000000"/>
          <w:sz w:val="28"/>
          <w:szCs w:val="28"/>
        </w:rPr>
        <w:t>Исчерпывающий</w:t>
      </w:r>
      <w:r>
        <w:rPr>
          <w:bCs/>
          <w:iCs/>
          <w:color w:val="000000"/>
          <w:sz w:val="28"/>
          <w:szCs w:val="28"/>
        </w:rPr>
        <w:t xml:space="preserve"> перечень оснований для отказа в приеме докуме</w:t>
      </w:r>
      <w:r>
        <w:rPr>
          <w:rFonts w:eastAsia="Arial CYR"/>
          <w:bCs/>
          <w:iCs/>
          <w:color w:val="000000"/>
          <w:sz w:val="28"/>
          <w:szCs w:val="28"/>
        </w:rPr>
        <w:t>н</w:t>
      </w:r>
      <w:r>
        <w:rPr>
          <w:rFonts w:eastAsia="Arial CYR"/>
          <w:bCs/>
          <w:iCs/>
          <w:color w:val="000000"/>
          <w:sz w:val="28"/>
          <w:szCs w:val="28"/>
        </w:rPr>
        <w:t>тов,</w:t>
      </w:r>
      <w:r>
        <w:rPr>
          <w:bCs/>
          <w:iCs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>государственной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rFonts w:eastAsia="Arial CYR"/>
          <w:bCs/>
          <w:iCs/>
          <w:color w:val="000000"/>
          <w:sz w:val="28"/>
          <w:szCs w:val="28"/>
        </w:rPr>
        <w:t>услуги</w:t>
      </w:r>
    </w:p>
    <w:p w:rsidR="00B719E1" w:rsidRDefault="00B719E1" w:rsidP="00B719E1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Основанием</w:t>
      </w:r>
      <w:r>
        <w:rPr>
          <w:color w:val="000000"/>
          <w:sz w:val="28"/>
          <w:szCs w:val="28"/>
        </w:rPr>
        <w:t xml:space="preserve"> для отказа в приеме документов, необходимых для пред</w:t>
      </w:r>
      <w:r>
        <w:rPr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ставления</w:t>
      </w:r>
      <w:r>
        <w:rPr>
          <w:color w:val="000000"/>
          <w:sz w:val="28"/>
          <w:szCs w:val="28"/>
        </w:rPr>
        <w:t xml:space="preserve"> государственной услуги, является </w:t>
      </w:r>
      <w:r>
        <w:rPr>
          <w:sz w:val="28"/>
          <w:szCs w:val="28"/>
        </w:rPr>
        <w:t xml:space="preserve">не соответствие представленных документов требованиям к их оформлению, предусмотренным пунктом 2.6 Административного регламента. </w:t>
      </w:r>
    </w:p>
    <w:p w:rsidR="00B719E1" w:rsidRPr="00F65F95" w:rsidRDefault="00B719E1" w:rsidP="00B719E1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D17B6B">
        <w:rPr>
          <w:bCs/>
          <w:kern w:val="0"/>
          <w:sz w:val="28"/>
          <w:szCs w:val="28"/>
        </w:rPr>
        <w:t>Дополнительными основаниями для отказа в приеме документов, н</w:t>
      </w:r>
      <w:r w:rsidRPr="00D17B6B">
        <w:rPr>
          <w:bCs/>
          <w:kern w:val="0"/>
          <w:sz w:val="28"/>
          <w:szCs w:val="28"/>
        </w:rPr>
        <w:t>е</w:t>
      </w:r>
      <w:r w:rsidRPr="00D17B6B">
        <w:rPr>
          <w:bCs/>
          <w:kern w:val="0"/>
          <w:sz w:val="28"/>
          <w:szCs w:val="28"/>
        </w:rPr>
        <w:t>обходимых для предоставления государственной услуги, при направлении з</w:t>
      </w:r>
      <w:r w:rsidRPr="00D17B6B">
        <w:rPr>
          <w:bCs/>
          <w:kern w:val="0"/>
          <w:sz w:val="28"/>
          <w:szCs w:val="28"/>
        </w:rPr>
        <w:t>а</w:t>
      </w:r>
      <w:r w:rsidRPr="00D17B6B">
        <w:rPr>
          <w:bCs/>
          <w:kern w:val="0"/>
          <w:sz w:val="28"/>
          <w:szCs w:val="28"/>
        </w:rPr>
        <w:t>проса в электронной форме, являются: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D17B6B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B6B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запрос, представленный в форме электронного документа, не поддается прочтению и (или) не соответствуют требованиям </w:t>
      </w:r>
      <w:r w:rsidRPr="00D17B6B">
        <w:rPr>
          <w:rFonts w:ascii="Times New Roman" w:hAnsi="Times New Roman" w:cs="Times New Roman"/>
          <w:bCs/>
          <w:sz w:val="28"/>
          <w:szCs w:val="28"/>
        </w:rPr>
        <w:t>к формату его представл</w:t>
      </w:r>
      <w:r w:rsidRPr="00D17B6B">
        <w:rPr>
          <w:rFonts w:ascii="Times New Roman" w:hAnsi="Times New Roman" w:cs="Times New Roman"/>
          <w:bCs/>
          <w:sz w:val="28"/>
          <w:szCs w:val="28"/>
        </w:rPr>
        <w:t>е</w:t>
      </w:r>
      <w:r w:rsidRPr="00D17B6B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B6B">
        <w:rPr>
          <w:rFonts w:ascii="Times New Roman" w:hAnsi="Times New Roman" w:cs="Times New Roman"/>
          <w:bCs/>
          <w:sz w:val="28"/>
          <w:szCs w:val="28"/>
        </w:rPr>
        <w:t>запрос не подписан простой электронной подписью.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B6B">
        <w:rPr>
          <w:rFonts w:ascii="Times New Roman" w:hAnsi="Times New Roman" w:cs="Times New Roman"/>
          <w:bCs/>
          <w:sz w:val="28"/>
          <w:szCs w:val="28"/>
        </w:rPr>
        <w:lastRenderedPageBreak/>
        <w:t>Не допускается отказ в приеме запроса, необходимого для предоста</w:t>
      </w:r>
      <w:r w:rsidRPr="00D17B6B">
        <w:rPr>
          <w:rFonts w:ascii="Times New Roman" w:hAnsi="Times New Roman" w:cs="Times New Roman"/>
          <w:bCs/>
          <w:sz w:val="28"/>
          <w:szCs w:val="28"/>
        </w:rPr>
        <w:t>в</w:t>
      </w:r>
      <w:r w:rsidRPr="00D17B6B">
        <w:rPr>
          <w:rFonts w:ascii="Times New Roman" w:hAnsi="Times New Roman" w:cs="Times New Roman"/>
          <w:bCs/>
          <w:sz w:val="28"/>
          <w:szCs w:val="28"/>
        </w:rPr>
        <w:t>ления государственной услуги, а также отказ в предоставлении государс</w:t>
      </w:r>
      <w:r w:rsidRPr="00D17B6B">
        <w:rPr>
          <w:rFonts w:ascii="Times New Roman" w:hAnsi="Times New Roman" w:cs="Times New Roman"/>
          <w:bCs/>
          <w:sz w:val="28"/>
          <w:szCs w:val="28"/>
        </w:rPr>
        <w:t>т</w:t>
      </w:r>
      <w:r w:rsidRPr="00D17B6B">
        <w:rPr>
          <w:rFonts w:ascii="Times New Roman" w:hAnsi="Times New Roman" w:cs="Times New Roman"/>
          <w:bCs/>
          <w:sz w:val="28"/>
          <w:szCs w:val="28"/>
        </w:rPr>
        <w:t>венной услуги в случае, если запрос, необходимый для предоставления гос</w:t>
      </w:r>
      <w:r w:rsidRPr="00D17B6B">
        <w:rPr>
          <w:rFonts w:ascii="Times New Roman" w:hAnsi="Times New Roman" w:cs="Times New Roman"/>
          <w:bCs/>
          <w:sz w:val="28"/>
          <w:szCs w:val="28"/>
        </w:rPr>
        <w:t>у</w:t>
      </w:r>
      <w:r w:rsidRPr="00D17B6B">
        <w:rPr>
          <w:rFonts w:ascii="Times New Roman" w:hAnsi="Times New Roman" w:cs="Times New Roman"/>
          <w:bCs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D17B6B">
        <w:rPr>
          <w:rFonts w:ascii="Times New Roman" w:hAnsi="Times New Roman" w:cs="Times New Roman"/>
          <w:bCs/>
          <w:sz w:val="28"/>
          <w:szCs w:val="28"/>
        </w:rPr>
        <w:t>а</w:t>
      </w:r>
      <w:r w:rsidRPr="00D17B6B">
        <w:rPr>
          <w:rFonts w:ascii="Times New Roman" w:hAnsi="Times New Roman" w:cs="Times New Roman"/>
          <w:bCs/>
          <w:sz w:val="28"/>
          <w:szCs w:val="28"/>
        </w:rPr>
        <w:t>ле, региональном портале и офи</w:t>
      </w:r>
      <w:r>
        <w:rPr>
          <w:rFonts w:ascii="Times New Roman" w:hAnsi="Times New Roman" w:cs="Times New Roman"/>
          <w:bCs/>
          <w:sz w:val="28"/>
          <w:szCs w:val="28"/>
        </w:rPr>
        <w:t>циальном сайте органа по труду</w:t>
      </w:r>
      <w:r w:rsidRPr="00D17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9E1" w:rsidRDefault="00B719E1" w:rsidP="00B719E1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2.9. </w:t>
      </w:r>
      <w:r>
        <w:rPr>
          <w:bCs/>
          <w:iCs/>
          <w:color w:val="000000"/>
          <w:sz w:val="28"/>
          <w:szCs w:val="28"/>
        </w:rPr>
        <w:t>Исчерпывающий перечень оснований для приостановления или о</w:t>
      </w:r>
      <w:r>
        <w:rPr>
          <w:rFonts w:eastAsia="Arial CYR"/>
          <w:bCs/>
          <w:iCs/>
          <w:color w:val="000000"/>
          <w:sz w:val="28"/>
          <w:szCs w:val="28"/>
        </w:rPr>
        <w:t>т</w:t>
      </w:r>
      <w:r>
        <w:rPr>
          <w:rFonts w:eastAsia="Arial CYR"/>
          <w:bCs/>
          <w:iCs/>
          <w:color w:val="000000"/>
          <w:sz w:val="28"/>
          <w:szCs w:val="28"/>
        </w:rPr>
        <w:t>каза</w:t>
      </w:r>
      <w:r>
        <w:rPr>
          <w:bCs/>
          <w:iCs/>
          <w:color w:val="000000"/>
          <w:sz w:val="28"/>
          <w:szCs w:val="28"/>
        </w:rPr>
        <w:t xml:space="preserve"> в предоставлении государственной усл</w:t>
      </w:r>
      <w:r>
        <w:rPr>
          <w:rFonts w:eastAsia="Arial CYR"/>
          <w:bCs/>
          <w:iCs/>
          <w:color w:val="000000"/>
          <w:sz w:val="28"/>
          <w:szCs w:val="28"/>
        </w:rPr>
        <w:t>уги</w:t>
      </w:r>
    </w:p>
    <w:p w:rsidR="00B719E1" w:rsidRDefault="00B719E1" w:rsidP="00B719E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Основаниями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rFonts w:eastAsia="Arial CYR"/>
          <w:bCs/>
          <w:iCs/>
          <w:color w:val="000000"/>
          <w:sz w:val="28"/>
          <w:szCs w:val="28"/>
        </w:rPr>
        <w:t>для</w:t>
      </w:r>
      <w:r>
        <w:rPr>
          <w:bCs/>
          <w:iCs/>
          <w:color w:val="000000"/>
          <w:sz w:val="28"/>
          <w:szCs w:val="28"/>
        </w:rPr>
        <w:t xml:space="preserve"> отказа в предоставлении государственной услуги я</w:t>
      </w:r>
      <w:r>
        <w:rPr>
          <w:rFonts w:eastAsia="Arial CYR"/>
          <w:bCs/>
          <w:iCs/>
          <w:color w:val="000000"/>
          <w:sz w:val="28"/>
          <w:szCs w:val="28"/>
        </w:rPr>
        <w:t>в</w:t>
      </w:r>
      <w:r>
        <w:rPr>
          <w:rFonts w:eastAsia="Arial CYR"/>
          <w:bCs/>
          <w:iCs/>
          <w:color w:val="000000"/>
          <w:sz w:val="28"/>
          <w:szCs w:val="28"/>
        </w:rPr>
        <w:t>ляются:</w:t>
      </w:r>
    </w:p>
    <w:p w:rsidR="00B719E1" w:rsidRDefault="00B719E1" w:rsidP="00B719E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правового статуса сторон коллективного трудового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требованиям, установленным Трудовым кодексом Российской Федерации;</w:t>
      </w:r>
    </w:p>
    <w:p w:rsidR="00B719E1" w:rsidRDefault="00B719E1" w:rsidP="00B719E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предмет</w:t>
      </w:r>
      <w:r>
        <w:rPr>
          <w:bCs/>
          <w:iCs/>
          <w:color w:val="000000"/>
          <w:sz w:val="28"/>
          <w:szCs w:val="28"/>
        </w:rPr>
        <w:t xml:space="preserve"> разногласий сторон коллективного трудового спора не отн</w:t>
      </w:r>
      <w:r>
        <w:rPr>
          <w:rFonts w:eastAsia="Arial CYR"/>
          <w:bCs/>
          <w:iCs/>
          <w:color w:val="000000"/>
          <w:sz w:val="28"/>
          <w:szCs w:val="28"/>
        </w:rPr>
        <w:t>осится</w:t>
      </w:r>
      <w:r>
        <w:rPr>
          <w:bCs/>
          <w:iCs/>
          <w:color w:val="000000"/>
          <w:sz w:val="28"/>
          <w:szCs w:val="28"/>
        </w:rPr>
        <w:t xml:space="preserve"> к установлению и изменению условий труда (включая заработную пл</w:t>
      </w:r>
      <w:r>
        <w:rPr>
          <w:rFonts w:eastAsia="Arial CYR"/>
          <w:bCs/>
          <w:iCs/>
          <w:color w:val="000000"/>
          <w:sz w:val="28"/>
          <w:szCs w:val="28"/>
        </w:rPr>
        <w:t>ату),</w:t>
      </w:r>
      <w:r>
        <w:rPr>
          <w:bCs/>
          <w:iCs/>
          <w:color w:val="000000"/>
          <w:sz w:val="28"/>
          <w:szCs w:val="28"/>
        </w:rPr>
        <w:t xml:space="preserve"> заключению, изменению и выполнению коллективных договоров, согл</w:t>
      </w:r>
      <w:r>
        <w:rPr>
          <w:rFonts w:eastAsia="Arial CYR"/>
          <w:bCs/>
          <w:iCs/>
          <w:color w:val="000000"/>
          <w:sz w:val="28"/>
          <w:szCs w:val="28"/>
        </w:rPr>
        <w:t>а</w:t>
      </w:r>
      <w:r>
        <w:rPr>
          <w:rFonts w:eastAsia="Arial CYR"/>
          <w:bCs/>
          <w:iCs/>
          <w:color w:val="000000"/>
          <w:sz w:val="28"/>
          <w:szCs w:val="28"/>
        </w:rPr>
        <w:t>шений,</w:t>
      </w:r>
      <w:r>
        <w:rPr>
          <w:bCs/>
          <w:iCs/>
          <w:color w:val="000000"/>
          <w:sz w:val="28"/>
          <w:szCs w:val="28"/>
        </w:rPr>
        <w:t xml:space="preserve"> а также не связан с отказом работодателя учесть мнение выборного представительного органа работников при принятии локальных нормативных актов</w:t>
      </w:r>
      <w:r>
        <w:rPr>
          <w:rFonts w:eastAsia="Arial CYR"/>
          <w:bCs/>
          <w:iCs/>
          <w:color w:val="000000"/>
          <w:sz w:val="28"/>
          <w:szCs w:val="28"/>
        </w:rPr>
        <w:t>;</w:t>
      </w:r>
    </w:p>
    <w:p w:rsidR="00B719E1" w:rsidRDefault="00B719E1" w:rsidP="00B719E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существо</w:t>
      </w:r>
      <w:r>
        <w:rPr>
          <w:bCs/>
          <w:iCs/>
          <w:color w:val="000000"/>
          <w:sz w:val="28"/>
          <w:szCs w:val="28"/>
        </w:rPr>
        <w:t xml:space="preserve"> коллективного трудового спора, указанное в запросе, не соо</w:t>
      </w:r>
      <w:r>
        <w:rPr>
          <w:rFonts w:eastAsia="Arial CYR"/>
          <w:bCs/>
          <w:iCs/>
          <w:color w:val="000000"/>
          <w:sz w:val="28"/>
          <w:szCs w:val="28"/>
        </w:rPr>
        <w:t>тветствует</w:t>
      </w:r>
      <w:r>
        <w:rPr>
          <w:bCs/>
          <w:iCs/>
          <w:color w:val="000000"/>
          <w:sz w:val="28"/>
          <w:szCs w:val="28"/>
        </w:rPr>
        <w:t xml:space="preserve"> содержанию представленных документов, необходимых для пол</w:t>
      </w:r>
      <w:r>
        <w:rPr>
          <w:rFonts w:eastAsia="Arial CYR"/>
          <w:bCs/>
          <w:iCs/>
          <w:color w:val="000000"/>
          <w:sz w:val="28"/>
          <w:szCs w:val="28"/>
        </w:rPr>
        <w:t>у</w:t>
      </w:r>
      <w:r>
        <w:rPr>
          <w:rFonts w:eastAsia="Arial CYR"/>
          <w:bCs/>
          <w:iCs/>
          <w:color w:val="000000"/>
          <w:sz w:val="28"/>
          <w:szCs w:val="28"/>
        </w:rPr>
        <w:t>чения</w:t>
      </w:r>
      <w:r>
        <w:rPr>
          <w:bCs/>
          <w:iCs/>
          <w:color w:val="000000"/>
          <w:sz w:val="28"/>
          <w:szCs w:val="28"/>
        </w:rPr>
        <w:t xml:space="preserve"> государственной услуги;</w:t>
      </w:r>
    </w:p>
    <w:p w:rsidR="00B719E1" w:rsidRDefault="00B719E1" w:rsidP="00B719E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уведомительная регистрация коллективных трудовых споров, содействие урегулированию коллективных трудовых споров относится к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федерального органа исполнительной власти, осуществляющего функции по оказанию государственных услуг в сфере урегулирования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трудовых споров.</w:t>
      </w:r>
    </w:p>
    <w:p w:rsidR="00B719E1" w:rsidRPr="00F65F95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Оснований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</w:t>
      </w:r>
      <w:r w:rsidRPr="00F65F95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предоставления государственной у</w:t>
      </w: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слуги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предусмотрено.</w:t>
      </w:r>
    </w:p>
    <w:p w:rsidR="00B719E1" w:rsidRPr="00F65F95" w:rsidRDefault="00B719E1" w:rsidP="00B719E1">
      <w:pPr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2.10.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Перечень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услуг, необходимых и обязательных для предоставл</w:t>
      </w: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е</w:t>
      </w: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ния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ставлении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государс</w:t>
      </w:r>
      <w:r w:rsidRPr="00F65F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твенной</w:t>
      </w:r>
      <w:r w:rsidRPr="00F65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услуги</w:t>
      </w:r>
    </w:p>
    <w:p w:rsidR="00B719E1" w:rsidRPr="00F65F95" w:rsidRDefault="00B719E1" w:rsidP="00B719E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65F95">
        <w:rPr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B719E1" w:rsidRPr="00F65F95" w:rsidRDefault="00B719E1" w:rsidP="00B719E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65F95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719E1" w:rsidRPr="00F65F95" w:rsidRDefault="00B719E1" w:rsidP="00B719E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65F95">
        <w:rPr>
          <w:sz w:val="28"/>
          <w:szCs w:val="28"/>
        </w:rPr>
        <w:t>Государственная пошлина или иная плата за предоставление госуда</w:t>
      </w:r>
      <w:r w:rsidRPr="00F65F95">
        <w:rPr>
          <w:sz w:val="28"/>
          <w:szCs w:val="28"/>
        </w:rPr>
        <w:t>р</w:t>
      </w:r>
      <w:r w:rsidRPr="00F65F95">
        <w:rPr>
          <w:sz w:val="28"/>
          <w:szCs w:val="28"/>
        </w:rPr>
        <w:t>ственной услуги не взимается.</w:t>
      </w:r>
    </w:p>
    <w:p w:rsidR="00B719E1" w:rsidRPr="00F65F95" w:rsidRDefault="00B719E1" w:rsidP="00B719E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65F95">
        <w:rPr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B719E1" w:rsidRPr="00F65F95" w:rsidRDefault="00B719E1" w:rsidP="00B719E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65F95">
        <w:rPr>
          <w:sz w:val="28"/>
          <w:szCs w:val="28"/>
        </w:rPr>
        <w:lastRenderedPageBreak/>
        <w:t>Государственная услуга предоставляется бесплатно.</w:t>
      </w:r>
    </w:p>
    <w:p w:rsidR="00B719E1" w:rsidRPr="00F65F95" w:rsidRDefault="00B719E1" w:rsidP="00B71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 w:rsidRPr="00F65F95">
        <w:rPr>
          <w:rFonts w:ascii="Times New Roman" w:hAnsi="Times New Roman" w:cs="Times New Roman"/>
          <w:sz w:val="28"/>
          <w:szCs w:val="28"/>
        </w:rPr>
        <w:t>ь</w:t>
      </w:r>
      <w:r w:rsidRPr="00F65F95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F65F95">
        <w:rPr>
          <w:rFonts w:ascii="Times New Roman" w:hAnsi="Times New Roman" w:cs="Times New Roman"/>
          <w:sz w:val="28"/>
          <w:szCs w:val="28"/>
        </w:rPr>
        <w:t>а</w:t>
      </w:r>
      <w:r w:rsidRPr="00F65F95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B719E1" w:rsidRPr="00F65F95" w:rsidRDefault="00B719E1" w:rsidP="00B71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Максимальный срок ожидания:</w:t>
      </w:r>
    </w:p>
    <w:p w:rsidR="00B719E1" w:rsidRDefault="00B719E1" w:rsidP="00B71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</w:t>
      </w:r>
      <w:r w:rsidRPr="00F65F95">
        <w:rPr>
          <w:rFonts w:ascii="Times New Roman" w:hAnsi="Times New Roman" w:cs="Times New Roman"/>
          <w:sz w:val="28"/>
          <w:szCs w:val="28"/>
        </w:rPr>
        <w:t>д</w:t>
      </w:r>
      <w:r w:rsidRPr="00F65F95">
        <w:rPr>
          <w:rFonts w:ascii="Times New Roman" w:hAnsi="Times New Roman" w:cs="Times New Roman"/>
          <w:sz w:val="28"/>
          <w:szCs w:val="28"/>
        </w:rPr>
        <w:t>варительной записи – 10 минут;</w:t>
      </w:r>
    </w:p>
    <w:p w:rsidR="00B719E1" w:rsidRPr="00F65F95" w:rsidRDefault="00B719E1" w:rsidP="00B71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F65F95" w:rsidRDefault="00B719E1" w:rsidP="00B71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с</w:t>
      </w:r>
      <w:r w:rsidRPr="00F65F95">
        <w:rPr>
          <w:rFonts w:ascii="Times New Roman" w:hAnsi="Times New Roman" w:cs="Times New Roman"/>
          <w:sz w:val="28"/>
          <w:szCs w:val="28"/>
        </w:rPr>
        <w:t>о</w:t>
      </w:r>
      <w:r w:rsidRPr="00F65F95">
        <w:rPr>
          <w:rFonts w:ascii="Times New Roman" w:hAnsi="Times New Roman" w:cs="Times New Roman"/>
          <w:sz w:val="28"/>
          <w:szCs w:val="28"/>
        </w:rPr>
        <w:t>ставляет 15 минут, по предварительной записи – 10 минут.</w:t>
      </w:r>
    </w:p>
    <w:p w:rsidR="00B719E1" w:rsidRPr="00F65F95" w:rsidRDefault="00B719E1" w:rsidP="00B719E1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F65F95">
        <w:rPr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</w:t>
      </w:r>
      <w:r w:rsidRPr="00F65F95">
        <w:rPr>
          <w:sz w:val="28"/>
          <w:szCs w:val="28"/>
        </w:rPr>
        <w:t>в</w:t>
      </w:r>
      <w:r w:rsidRPr="00F65F95">
        <w:rPr>
          <w:sz w:val="28"/>
          <w:szCs w:val="28"/>
        </w:rPr>
        <w:t>ления государственной услуги, в том числе в электронной форме</w:t>
      </w:r>
    </w:p>
    <w:p w:rsidR="00B719E1" w:rsidRPr="00F65F95" w:rsidRDefault="00B719E1" w:rsidP="00B719E1">
      <w:pPr>
        <w:autoSpaceDE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5F95">
        <w:rPr>
          <w:rFonts w:ascii="Times New Roman" w:eastAsia="Arial" w:hAnsi="Times New Roman" w:cs="Times New Roman"/>
          <w:sz w:val="28"/>
          <w:szCs w:val="28"/>
        </w:rPr>
        <w:t>Запрос</w:t>
      </w:r>
      <w:r w:rsidRPr="00F65F9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регистрируется </w:t>
      </w:r>
      <w:r w:rsidRPr="00F65F95">
        <w:rPr>
          <w:rFonts w:ascii="Times New Roman" w:eastAsia="Arial" w:hAnsi="Times New Roman" w:cs="Times New Roman"/>
          <w:sz w:val="28"/>
          <w:szCs w:val="28"/>
        </w:rPr>
        <w:t>должностным</w:t>
      </w:r>
      <w:r w:rsidRPr="00F65F95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F65F95">
        <w:rPr>
          <w:rFonts w:ascii="Times New Roman" w:eastAsia="Arial" w:hAnsi="Times New Roman" w:cs="Times New Roman"/>
          <w:sz w:val="28"/>
          <w:szCs w:val="28"/>
        </w:rPr>
        <w:t>в</w:t>
      </w:r>
      <w:r w:rsidRPr="00F65F95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F65F95">
        <w:rPr>
          <w:rFonts w:ascii="Times New Roman" w:eastAsia="Arial" w:hAnsi="Times New Roman" w:cs="Times New Roman"/>
          <w:sz w:val="28"/>
          <w:szCs w:val="28"/>
        </w:rPr>
        <w:t>е</w:t>
      </w:r>
      <w:r w:rsidRPr="00F65F95">
        <w:rPr>
          <w:rFonts w:ascii="Times New Roman" w:hAnsi="Times New Roman" w:cs="Times New Roman"/>
          <w:sz w:val="28"/>
          <w:szCs w:val="28"/>
        </w:rPr>
        <w:t xml:space="preserve"> учета запросов заявителей в течение 15 м</w:t>
      </w:r>
      <w:r w:rsidRPr="00F65F95">
        <w:rPr>
          <w:rFonts w:ascii="Times New Roman" w:eastAsia="Arial" w:hAnsi="Times New Roman" w:cs="Times New Roman"/>
          <w:sz w:val="28"/>
          <w:szCs w:val="28"/>
        </w:rPr>
        <w:t>и</w:t>
      </w:r>
      <w:r w:rsidRPr="00F65F95">
        <w:rPr>
          <w:rFonts w:ascii="Times New Roman" w:eastAsia="Arial" w:hAnsi="Times New Roman" w:cs="Times New Roman"/>
          <w:sz w:val="28"/>
          <w:szCs w:val="28"/>
        </w:rPr>
        <w:t>нут.</w:t>
      </w:r>
    </w:p>
    <w:p w:rsidR="00B719E1" w:rsidRPr="00F65F95" w:rsidRDefault="00B719E1" w:rsidP="00B719E1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 w:rsidRPr="00F65F95">
        <w:rPr>
          <w:rFonts w:eastAsia="Arial CYR"/>
          <w:spacing w:val="2"/>
          <w:sz w:val="28"/>
          <w:szCs w:val="28"/>
        </w:rPr>
        <w:t>Запрос</w:t>
      </w:r>
      <w:r w:rsidRPr="00F65F95">
        <w:rPr>
          <w:spacing w:val="2"/>
          <w:sz w:val="28"/>
          <w:szCs w:val="28"/>
        </w:rPr>
        <w:t xml:space="preserve"> о предоставлении государственной услуги при личном обр</w:t>
      </w:r>
      <w:r w:rsidRPr="00F65F95">
        <w:rPr>
          <w:rFonts w:eastAsia="Arial CYR"/>
          <w:spacing w:val="2"/>
          <w:sz w:val="28"/>
          <w:szCs w:val="28"/>
        </w:rPr>
        <w:t>а</w:t>
      </w:r>
      <w:r w:rsidRPr="00F65F95">
        <w:rPr>
          <w:rFonts w:eastAsia="Arial CYR"/>
          <w:spacing w:val="2"/>
          <w:sz w:val="28"/>
          <w:szCs w:val="28"/>
        </w:rPr>
        <w:t>щении</w:t>
      </w:r>
      <w:r w:rsidRPr="00F65F95">
        <w:rPr>
          <w:spacing w:val="2"/>
          <w:sz w:val="28"/>
          <w:szCs w:val="28"/>
        </w:rPr>
        <w:t xml:space="preserve"> заявителя (</w:t>
      </w:r>
      <w:r w:rsidRPr="00F65F95">
        <w:rPr>
          <w:sz w:val="28"/>
          <w:szCs w:val="28"/>
        </w:rPr>
        <w:t xml:space="preserve">путем направления почтовых отправлений, поступившего в электронной форме) </w:t>
      </w:r>
      <w:r w:rsidRPr="00F65F95">
        <w:rPr>
          <w:rFonts w:eastAsia="Arial CYR"/>
          <w:spacing w:val="2"/>
          <w:sz w:val="28"/>
          <w:szCs w:val="28"/>
        </w:rPr>
        <w:t>регистрируется</w:t>
      </w:r>
      <w:r w:rsidRPr="00F65F95">
        <w:rPr>
          <w:spacing w:val="2"/>
          <w:sz w:val="28"/>
          <w:szCs w:val="28"/>
        </w:rPr>
        <w:t xml:space="preserve"> в день обращения (поступления) в </w:t>
      </w:r>
      <w:r w:rsidRPr="00F65F95">
        <w:rPr>
          <w:rFonts w:eastAsia="Arial CYR"/>
          <w:spacing w:val="2"/>
          <w:sz w:val="28"/>
          <w:szCs w:val="28"/>
        </w:rPr>
        <w:t>о</w:t>
      </w:r>
      <w:r w:rsidRPr="00F65F95">
        <w:rPr>
          <w:rFonts w:eastAsia="Arial CYR"/>
          <w:spacing w:val="2"/>
          <w:sz w:val="28"/>
          <w:szCs w:val="28"/>
        </w:rPr>
        <w:t>р</w:t>
      </w:r>
      <w:r w:rsidRPr="00F65F95">
        <w:rPr>
          <w:rFonts w:eastAsia="Arial CYR"/>
          <w:spacing w:val="2"/>
          <w:sz w:val="28"/>
          <w:szCs w:val="28"/>
        </w:rPr>
        <w:t>ган</w:t>
      </w:r>
      <w:r w:rsidRPr="00F65F95">
        <w:rPr>
          <w:spacing w:val="2"/>
          <w:sz w:val="28"/>
          <w:szCs w:val="28"/>
        </w:rPr>
        <w:t xml:space="preserve"> по труду</w:t>
      </w:r>
      <w:r w:rsidRPr="00F65F95">
        <w:rPr>
          <w:rFonts w:eastAsia="Arial CYR"/>
          <w:spacing w:val="2"/>
          <w:sz w:val="28"/>
          <w:szCs w:val="28"/>
        </w:rPr>
        <w:t>.</w:t>
      </w:r>
    </w:p>
    <w:p w:rsidR="00B719E1" w:rsidRDefault="00B719E1" w:rsidP="00B719E1">
      <w:pPr>
        <w:pStyle w:val="Standard"/>
        <w:widowControl w:val="0"/>
        <w:numPr>
          <w:ilvl w:val="1"/>
          <w:numId w:val="1"/>
        </w:numPr>
        <w:tabs>
          <w:tab w:val="left" w:pos="720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 информации о порядке предоставлении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719E1" w:rsidRPr="00F65F95" w:rsidRDefault="00B719E1" w:rsidP="00B719E1">
      <w:pPr>
        <w:widowControl/>
        <w:suppressAutoHyphens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B719E1" w:rsidRPr="00F65F95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719E1" w:rsidRPr="00F65F95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F65F95">
        <w:rPr>
          <w:rFonts w:ascii="Times New Roman" w:hAnsi="Times New Roman" w:cs="Times New Roman"/>
          <w:sz w:val="28"/>
          <w:szCs w:val="28"/>
        </w:rPr>
        <w:t>р</w:t>
      </w:r>
      <w:r w:rsidRPr="00F65F95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B719E1" w:rsidRPr="00F65F95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по труду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F65F95">
        <w:rPr>
          <w:rFonts w:ascii="Times New Roman" w:hAnsi="Times New Roman" w:cs="Times New Roman"/>
          <w:sz w:val="28"/>
          <w:szCs w:val="28"/>
        </w:rPr>
        <w:t>в</w:t>
      </w:r>
      <w:r w:rsidRPr="00F65F95">
        <w:rPr>
          <w:rFonts w:ascii="Times New Roman" w:hAnsi="Times New Roman" w:cs="Times New Roman"/>
          <w:sz w:val="28"/>
          <w:szCs w:val="28"/>
        </w:rPr>
        <w:t>лять менее 5 мест.</w:t>
      </w:r>
    </w:p>
    <w:p w:rsidR="00B719E1" w:rsidRPr="00F65F95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F65F95">
        <w:rPr>
          <w:rFonts w:ascii="Times New Roman" w:hAnsi="Times New Roman" w:cs="Times New Roman"/>
          <w:sz w:val="28"/>
          <w:szCs w:val="28"/>
        </w:rPr>
        <w:t>ч</w:t>
      </w:r>
      <w:r w:rsidRPr="00F65F95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должностного лица, осуществляющего предоставление государственной услуги, режима работы.</w:t>
      </w:r>
    </w:p>
    <w:p w:rsidR="00B719E1" w:rsidRPr="00F65F95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</w:t>
      </w:r>
      <w:r w:rsidRPr="00F65F95">
        <w:rPr>
          <w:rFonts w:ascii="Times New Roman" w:hAnsi="Times New Roman" w:cs="Times New Roman"/>
          <w:sz w:val="28"/>
          <w:szCs w:val="28"/>
        </w:rPr>
        <w:lastRenderedPageBreak/>
        <w:t>комфор</w:t>
      </w:r>
      <w:r w:rsidRPr="00F65F95">
        <w:rPr>
          <w:rFonts w:ascii="Times New Roman" w:hAnsi="Times New Roman" w:cs="Times New Roman"/>
          <w:sz w:val="28"/>
          <w:szCs w:val="28"/>
        </w:rPr>
        <w:t>т</w:t>
      </w:r>
      <w:r w:rsidRPr="00F65F95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должностных лиц с заявителями.</w:t>
      </w:r>
    </w:p>
    <w:p w:rsidR="00B719E1" w:rsidRPr="00F65F95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5F95">
        <w:rPr>
          <w:rFonts w:ascii="Times New Roman" w:hAnsi="Times New Roman" w:cs="Times New Roman"/>
          <w:spacing w:val="-6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</w:t>
      </w:r>
      <w:r w:rsidRPr="00F65F95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F65F95">
        <w:rPr>
          <w:rFonts w:ascii="Times New Roman" w:hAnsi="Times New Roman" w:cs="Times New Roman"/>
          <w:spacing w:val="-6"/>
          <w:sz w:val="28"/>
          <w:szCs w:val="28"/>
        </w:rPr>
        <w:t>но-вычислительным машинам и организации работы. СанПиН 2.2.2/2.4.1340-03»</w:t>
      </w:r>
      <w:r w:rsidRPr="00F65F95">
        <w:rPr>
          <w:rStyle w:val="a6"/>
          <w:rFonts w:ascii="Times New Roman" w:hAnsi="Times New Roman" w:cs="Times New Roman"/>
          <w:spacing w:val="-6"/>
          <w:sz w:val="28"/>
          <w:szCs w:val="28"/>
        </w:rPr>
        <w:footnoteReference w:id="18"/>
      </w:r>
      <w:r w:rsidRPr="00F65F95">
        <w:rPr>
          <w:rFonts w:ascii="Times New Roman" w:hAnsi="Times New Roman" w:cs="Times New Roman"/>
          <w:spacing w:val="-6"/>
          <w:sz w:val="28"/>
          <w:szCs w:val="28"/>
        </w:rPr>
        <w:t xml:space="preserve"> и быть оборудованы противопожарной системой и средствами пожарот</w:t>
      </w:r>
      <w:r w:rsidRPr="00F65F9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F65F95">
        <w:rPr>
          <w:rFonts w:ascii="Times New Roman" w:hAnsi="Times New Roman" w:cs="Times New Roman"/>
          <w:spacing w:val="-6"/>
          <w:sz w:val="28"/>
          <w:szCs w:val="28"/>
        </w:rPr>
        <w:t xml:space="preserve">шения, системой оповещения о возникновении чрезвычайной ситуации. </w:t>
      </w:r>
    </w:p>
    <w:p w:rsidR="00B719E1" w:rsidRPr="00F65F95" w:rsidRDefault="00B719E1" w:rsidP="00B71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F65F95">
        <w:rPr>
          <w:rFonts w:ascii="Times New Roman" w:hAnsi="Times New Roman" w:cs="Times New Roman"/>
          <w:sz w:val="28"/>
          <w:szCs w:val="28"/>
        </w:rPr>
        <w:t>е</w:t>
      </w:r>
      <w:r w:rsidRPr="00F65F95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B719E1" w:rsidRPr="00F65F95" w:rsidRDefault="00B719E1" w:rsidP="00B719E1">
      <w:pPr>
        <w:autoSpaceDE w:val="0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5F95">
        <w:rPr>
          <w:rFonts w:ascii="Times New Roman" w:hAnsi="Times New Roman" w:cs="Times New Roman"/>
          <w:spacing w:val="-6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</w:t>
      </w:r>
      <w:r w:rsidRPr="00F65F9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65F95">
        <w:rPr>
          <w:rFonts w:ascii="Times New Roman" w:hAnsi="Times New Roman" w:cs="Times New Roman"/>
          <w:spacing w:val="-6"/>
          <w:sz w:val="28"/>
          <w:szCs w:val="28"/>
        </w:rPr>
        <w:t>мальному зрительному и слуховому восприятию этой информации гражданами.</w:t>
      </w:r>
    </w:p>
    <w:p w:rsidR="00B719E1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95">
        <w:rPr>
          <w:rFonts w:ascii="Times New Roman" w:eastAsia="Arial" w:hAnsi="Times New Roman" w:cs="Times New Roman"/>
          <w:sz w:val="28"/>
          <w:szCs w:val="28"/>
        </w:rPr>
        <w:t>Помещения</w:t>
      </w:r>
      <w:r w:rsidRPr="00F65F95">
        <w:rPr>
          <w:rFonts w:ascii="Times New Roman" w:hAnsi="Times New Roman" w:cs="Times New Roman"/>
          <w:sz w:val="28"/>
          <w:szCs w:val="28"/>
        </w:rPr>
        <w:t xml:space="preserve"> МФЦ (в случае заключения соглашения о взаимодействии с </w:t>
      </w:r>
      <w:r w:rsidRPr="00F65F95">
        <w:rPr>
          <w:rFonts w:ascii="Times New Roman" w:eastAsia="Arial" w:hAnsi="Times New Roman" w:cs="Times New Roman"/>
          <w:sz w:val="28"/>
          <w:szCs w:val="28"/>
        </w:rPr>
        <w:t>органом</w:t>
      </w:r>
      <w:r w:rsidRPr="00F65F95">
        <w:rPr>
          <w:rFonts w:ascii="Times New Roman" w:hAnsi="Times New Roman" w:cs="Times New Roman"/>
          <w:sz w:val="28"/>
          <w:szCs w:val="28"/>
        </w:rPr>
        <w:t xml:space="preserve"> по труду</w:t>
      </w:r>
      <w:r w:rsidRPr="00F65F95">
        <w:rPr>
          <w:rFonts w:ascii="Times New Roman" w:eastAsia="Arial" w:hAnsi="Times New Roman" w:cs="Times New Roman"/>
          <w:sz w:val="28"/>
          <w:szCs w:val="28"/>
        </w:rPr>
        <w:t>)</w:t>
      </w:r>
      <w:r w:rsidRPr="00F65F95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предусмотренным п</w:t>
      </w:r>
      <w:r w:rsidRPr="00F65F95">
        <w:rPr>
          <w:rFonts w:ascii="Times New Roman" w:eastAsia="Arial" w:hAnsi="Times New Roman" w:cs="Times New Roman"/>
          <w:sz w:val="28"/>
          <w:szCs w:val="28"/>
        </w:rPr>
        <w:t>остановлением</w:t>
      </w:r>
      <w:r w:rsidRPr="00F65F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года  № 1376 «Об утверждении Правил организации деятельности многофункци</w:t>
      </w:r>
      <w:r w:rsidRPr="00F65F95">
        <w:rPr>
          <w:rFonts w:ascii="Times New Roman" w:eastAsia="Arial" w:hAnsi="Times New Roman" w:cs="Times New Roman"/>
          <w:sz w:val="28"/>
          <w:szCs w:val="28"/>
        </w:rPr>
        <w:t>о</w:t>
      </w:r>
      <w:r w:rsidRPr="00F65F95">
        <w:rPr>
          <w:rFonts w:ascii="Times New Roman" w:eastAsia="Arial" w:hAnsi="Times New Roman" w:cs="Times New Roman"/>
          <w:sz w:val="28"/>
          <w:szCs w:val="28"/>
        </w:rPr>
        <w:t>нальных</w:t>
      </w:r>
      <w:r w:rsidRPr="00F65F95">
        <w:rPr>
          <w:rFonts w:ascii="Times New Roman" w:hAnsi="Times New Roman" w:cs="Times New Roman"/>
          <w:sz w:val="28"/>
          <w:szCs w:val="28"/>
        </w:rPr>
        <w:t xml:space="preserve"> це</w:t>
      </w:r>
      <w:r w:rsidRPr="00F65F95">
        <w:rPr>
          <w:rFonts w:ascii="Times New Roman" w:eastAsia="Arial" w:hAnsi="Times New Roman" w:cs="Times New Roman"/>
          <w:sz w:val="28"/>
          <w:szCs w:val="28"/>
        </w:rPr>
        <w:t>нтров</w:t>
      </w:r>
      <w:r w:rsidRPr="00F65F9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B719E1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 Ставропольского края требованиям обеспечения комфорными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B719E1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 удобным для въезда в здание инвалидных кресел-колясок.</w:t>
      </w:r>
    </w:p>
    <w:p w:rsidR="00B719E1" w:rsidRDefault="00B719E1" w:rsidP="00B719E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1 декабря 2014 года № 419-ФЗ «О внесении изменений в отдельные законодательные 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B719E1" w:rsidRPr="00DD1DBF" w:rsidRDefault="00B719E1" w:rsidP="00B719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BF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</w:t>
      </w:r>
      <w:r w:rsidRPr="00DD1DBF">
        <w:rPr>
          <w:rFonts w:ascii="Times New Roman" w:hAnsi="Times New Roman" w:cs="Times New Roman"/>
          <w:sz w:val="28"/>
          <w:szCs w:val="28"/>
        </w:rPr>
        <w:t>н</w:t>
      </w:r>
      <w:r w:rsidRPr="00DD1DBF">
        <w:rPr>
          <w:rFonts w:ascii="Times New Roman" w:hAnsi="Times New Roman" w:cs="Times New Roman"/>
          <w:sz w:val="28"/>
          <w:szCs w:val="28"/>
        </w:rPr>
        <w:t xml:space="preserve">трах предоставления государственных и муниципальных услуг, </w:t>
      </w:r>
      <w:r w:rsidRPr="00DD1DBF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B719E1" w:rsidRPr="00DD1DBF" w:rsidRDefault="00B719E1" w:rsidP="00B719E1">
      <w:pPr>
        <w:autoSpaceDE w:val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DBF">
        <w:rPr>
          <w:rFonts w:ascii="Times New Roman" w:hAnsi="Times New Roman" w:cs="Times New Roman"/>
          <w:spacing w:val="-6"/>
          <w:sz w:val="28"/>
          <w:szCs w:val="28"/>
        </w:rPr>
        <w:t>Показателями доступности и качества государственной услуги являются:</w:t>
      </w:r>
    </w:p>
    <w:p w:rsidR="00B719E1" w:rsidRPr="00DD1DBF" w:rsidRDefault="00B719E1" w:rsidP="00B719E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DBF">
        <w:rPr>
          <w:rFonts w:ascii="Times New Roman" w:hAnsi="Times New Roman" w:cs="Times New Roman"/>
          <w:spacing w:val="-6"/>
          <w:sz w:val="28"/>
          <w:szCs w:val="28"/>
        </w:rPr>
        <w:t>своевременность, полнота и достоверность информирования о госуда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ственной услуге;</w:t>
      </w:r>
    </w:p>
    <w:p w:rsidR="00B719E1" w:rsidRPr="00DD1DBF" w:rsidRDefault="00B719E1" w:rsidP="00B719E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DBF">
        <w:rPr>
          <w:rFonts w:ascii="Times New Roman" w:hAnsi="Times New Roman" w:cs="Times New Roman"/>
          <w:spacing w:val="-6"/>
          <w:sz w:val="28"/>
          <w:szCs w:val="28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B719E1" w:rsidRPr="00DD1DBF" w:rsidRDefault="00B719E1" w:rsidP="00B719E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DBF">
        <w:rPr>
          <w:rFonts w:ascii="Times New Roman" w:hAnsi="Times New Roman" w:cs="Times New Roman"/>
          <w:spacing w:val="-6"/>
          <w:sz w:val="28"/>
          <w:szCs w:val="28"/>
        </w:rPr>
        <w:t>доля удовлетворенных полнотой и качеством предоставления госуда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ственной услуги заявителей в численности получивших государственную услугу, определяемую путем их опроса;</w:t>
      </w:r>
    </w:p>
    <w:p w:rsidR="00B719E1" w:rsidRPr="00DD1DBF" w:rsidRDefault="00B719E1" w:rsidP="00B719E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DBF">
        <w:rPr>
          <w:rFonts w:ascii="Times New Roman" w:hAnsi="Times New Roman" w:cs="Times New Roman"/>
          <w:spacing w:val="-6"/>
          <w:sz w:val="28"/>
          <w:szCs w:val="28"/>
        </w:rPr>
        <w:t>возможность подачи запроса о предоставлении государственной услуги путем обращения в МФЦ (при наличии соответствующего соглашения);</w:t>
      </w:r>
    </w:p>
    <w:p w:rsidR="00B719E1" w:rsidRPr="00DD1DBF" w:rsidRDefault="00B719E1" w:rsidP="00B719E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DBF">
        <w:rPr>
          <w:rFonts w:ascii="Times New Roman" w:hAnsi="Times New Roman" w:cs="Times New Roman"/>
          <w:spacing w:val="-6"/>
          <w:sz w:val="28"/>
          <w:szCs w:val="28"/>
        </w:rPr>
        <w:t>возможность получения заявителем информации о ходе предоставления государственной услуги, в том числе с использованием средств телефонной св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зи, электронной почты, сервиса «Личный кабинет».</w:t>
      </w:r>
    </w:p>
    <w:p w:rsidR="00B719E1" w:rsidRPr="00DD1DBF" w:rsidRDefault="00B719E1" w:rsidP="00B71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BF">
        <w:rPr>
          <w:rFonts w:ascii="Times New Roman" w:eastAsia="Arial" w:hAnsi="Times New Roman" w:cs="Times New Roman"/>
          <w:sz w:val="28"/>
          <w:szCs w:val="28"/>
        </w:rPr>
        <w:t>Продолжительность</w:t>
      </w:r>
      <w:r w:rsidRPr="00DD1DBF">
        <w:rPr>
          <w:rFonts w:ascii="Times New Roman" w:hAnsi="Times New Roman" w:cs="Times New Roman"/>
          <w:sz w:val="28"/>
          <w:szCs w:val="28"/>
        </w:rPr>
        <w:t xml:space="preserve"> взаимодействия заявителя с должностным лицом органа по труду при предоставлении государственной услуги не должна пр</w:t>
      </w:r>
      <w:r w:rsidRPr="00DD1DBF">
        <w:rPr>
          <w:rFonts w:ascii="Times New Roman" w:eastAsia="Arial" w:hAnsi="Times New Roman" w:cs="Times New Roman"/>
          <w:sz w:val="28"/>
          <w:szCs w:val="28"/>
        </w:rPr>
        <w:t>е</w:t>
      </w:r>
      <w:r w:rsidRPr="00DD1DBF">
        <w:rPr>
          <w:rFonts w:ascii="Times New Roman" w:eastAsia="Arial" w:hAnsi="Times New Roman" w:cs="Times New Roman"/>
          <w:sz w:val="28"/>
          <w:szCs w:val="28"/>
        </w:rPr>
        <w:t>вышать</w:t>
      </w:r>
      <w:r w:rsidRPr="00DD1DBF">
        <w:rPr>
          <w:rFonts w:ascii="Times New Roman" w:hAnsi="Times New Roman" w:cs="Times New Roman"/>
          <w:sz w:val="28"/>
          <w:szCs w:val="28"/>
        </w:rPr>
        <w:t xml:space="preserve"> максимально допустимого времени предоставления государственной услуги, предусмотренного Административным регламентом.</w:t>
      </w:r>
    </w:p>
    <w:p w:rsidR="00B719E1" w:rsidRPr="00DD1DBF" w:rsidRDefault="00B719E1" w:rsidP="00B719E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DBF">
        <w:rPr>
          <w:rFonts w:ascii="Times New Roman" w:hAnsi="Times New Roman" w:cs="Times New Roman"/>
          <w:spacing w:val="-6"/>
          <w:sz w:val="28"/>
          <w:szCs w:val="28"/>
        </w:rPr>
        <w:t>2.17. Иные требования, в том числе учитывающие особенности предоста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ления государственной услуги в многофункциональных центрах предоставления государственных и муниципальных услуг и особенности предоставления гос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D1DBF">
        <w:rPr>
          <w:rFonts w:ascii="Times New Roman" w:hAnsi="Times New Roman" w:cs="Times New Roman"/>
          <w:spacing w:val="-6"/>
          <w:sz w:val="28"/>
          <w:szCs w:val="28"/>
        </w:rPr>
        <w:t>дарственной услуги в электронной форме</w:t>
      </w:r>
    </w:p>
    <w:p w:rsidR="00B719E1" w:rsidRPr="00DD1DBF" w:rsidRDefault="00B719E1" w:rsidP="00B719E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DD1DBF">
        <w:rPr>
          <w:sz w:val="28"/>
          <w:szCs w:val="28"/>
        </w:rPr>
        <w:t>Взаимодействие органа по труду с МФЦ при предоставлении госуда</w:t>
      </w:r>
      <w:r w:rsidRPr="00DD1DBF">
        <w:rPr>
          <w:sz w:val="28"/>
          <w:szCs w:val="28"/>
        </w:rPr>
        <w:t>р</w:t>
      </w:r>
      <w:r w:rsidRPr="00DD1DBF">
        <w:rPr>
          <w:sz w:val="28"/>
          <w:szCs w:val="28"/>
        </w:rPr>
        <w:t>ственной услуги осуществляется в случае заключения соглашения о взаим</w:t>
      </w:r>
      <w:r w:rsidRPr="00DD1DBF">
        <w:rPr>
          <w:sz w:val="28"/>
          <w:szCs w:val="28"/>
        </w:rPr>
        <w:t>о</w:t>
      </w:r>
      <w:r w:rsidRPr="00DD1DBF">
        <w:rPr>
          <w:sz w:val="28"/>
          <w:szCs w:val="28"/>
        </w:rPr>
        <w:t>действии.</w:t>
      </w:r>
    </w:p>
    <w:p w:rsidR="00B719E1" w:rsidRPr="00DD1DBF" w:rsidRDefault="00B719E1" w:rsidP="00B719E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DD1DBF">
        <w:rPr>
          <w:spacing w:val="-6"/>
          <w:sz w:val="28"/>
          <w:szCs w:val="28"/>
          <w:lang w:eastAsia="ru-RU"/>
        </w:rPr>
        <w:t xml:space="preserve">По желанию заявителя запрос может быть представлен им в электронном виде. Запрос, оформленный в электронном виде, </w:t>
      </w:r>
      <w:bookmarkStart w:id="0" w:name="sub_2172"/>
      <w:r w:rsidRPr="00DD1DBF">
        <w:rPr>
          <w:spacing w:val="-6"/>
          <w:sz w:val="28"/>
          <w:szCs w:val="28"/>
          <w:lang w:eastAsia="ru-RU"/>
        </w:rPr>
        <w:t>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«Об электронной подп</w:t>
      </w:r>
      <w:r w:rsidRPr="00DD1DBF">
        <w:rPr>
          <w:spacing w:val="-6"/>
          <w:sz w:val="28"/>
          <w:szCs w:val="28"/>
          <w:lang w:eastAsia="ru-RU"/>
        </w:rPr>
        <w:t>и</w:t>
      </w:r>
      <w:r w:rsidRPr="00DD1DBF">
        <w:rPr>
          <w:spacing w:val="-6"/>
          <w:sz w:val="28"/>
          <w:szCs w:val="28"/>
          <w:lang w:eastAsia="ru-RU"/>
        </w:rPr>
        <w:t>си» и статьями 21.1 и 21.2 Федерального закона «Об организации предоставления государственных и муниципальных услуг», и направляется в орган по труду, с использованием информационно-телекоммуникационных сетей общего польз</w:t>
      </w:r>
      <w:r w:rsidRPr="00DD1DBF">
        <w:rPr>
          <w:spacing w:val="-6"/>
          <w:sz w:val="28"/>
          <w:szCs w:val="28"/>
          <w:lang w:eastAsia="ru-RU"/>
        </w:rPr>
        <w:t>о</w:t>
      </w:r>
      <w:r w:rsidRPr="00DD1DBF">
        <w:rPr>
          <w:spacing w:val="-6"/>
          <w:sz w:val="28"/>
          <w:szCs w:val="28"/>
          <w:lang w:eastAsia="ru-RU"/>
        </w:rPr>
        <w:t>вания, включая сеть «Интернет», а именно:</w:t>
      </w:r>
    </w:p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21721"/>
      <w:bookmarkEnd w:id="0"/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запрос, представленный в форме электронного документа, должен быть подписан </w:t>
      </w:r>
      <w:hyperlink r:id="rId12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 и представлен в формате *.rtf, *.doc, *.odt, *.jpg, *.pdf:</w:t>
      </w:r>
    </w:p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21722"/>
      <w:bookmarkEnd w:id="1"/>
      <w:r w:rsidRPr="00DD1DBF">
        <w:rPr>
          <w:rFonts w:ascii="Times New Roman" w:hAnsi="Times New Roman" w:cs="Times New Roman"/>
          <w:sz w:val="28"/>
          <w:szCs w:val="28"/>
          <w:lang w:eastAsia="ar-SA"/>
        </w:rPr>
        <w:t>лично при посещении органа по труду;</w:t>
      </w:r>
    </w:p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sub_21723"/>
      <w:bookmarkEnd w:id="2"/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МФЦ </w:t>
      </w:r>
      <w:r w:rsidRPr="00DD1DBF">
        <w:rPr>
          <w:rFonts w:ascii="Times New Roman" w:hAnsi="Times New Roman" w:cs="Times New Roman"/>
          <w:sz w:val="28"/>
          <w:szCs w:val="28"/>
        </w:rPr>
        <w:t>(в случае заключения соглашения о взаимодействии с органом по труду)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sub_21724"/>
      <w:bookmarkEnd w:id="3"/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</w:t>
      </w:r>
      <w:hyperlink r:id="rId13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Единого портала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hyperlink r:id="rId14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регионального портала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 (без использования электронных носителей);</w:t>
      </w:r>
    </w:p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5" w:name="sub_21725"/>
      <w:bookmarkEnd w:id="4"/>
      <w:r w:rsidRPr="00DD1DBF">
        <w:rPr>
          <w:rFonts w:ascii="Times New Roman" w:hAnsi="Times New Roman" w:cs="Times New Roman"/>
          <w:sz w:val="28"/>
          <w:szCs w:val="28"/>
          <w:lang w:eastAsia="ar-SA"/>
        </w:rPr>
        <w:t>иным способом, позволяющим передать в электронном виде запрос.</w:t>
      </w:r>
    </w:p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73"/>
      <w:bookmarkEnd w:id="5"/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При обращении в форме электронного документа посредством </w:t>
      </w:r>
      <w:hyperlink r:id="rId15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 xml:space="preserve">Единого </w:t>
        </w:r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портала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hyperlink r:id="rId16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регионального портала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</w:t>
      </w:r>
      <w:hyperlink r:id="rId17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 xml:space="preserve">простая </w:t>
        </w:r>
      </w:hyperlink>
    </w:p>
    <w:p w:rsidR="00B719E1" w:rsidRPr="00DD1DBF" w:rsidRDefault="00B719E1" w:rsidP="00B719E1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18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электронная подпись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 или усиленная </w:t>
      </w:r>
      <w:hyperlink r:id="rId19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квалифицированная электронная подпись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sub_2174"/>
      <w:bookmarkEnd w:id="6"/>
      <w:r w:rsidRPr="00DD1DBF">
        <w:rPr>
          <w:rFonts w:ascii="Times New Roman" w:hAnsi="Times New Roman" w:cs="Times New Roman"/>
          <w:sz w:val="28"/>
          <w:szCs w:val="28"/>
          <w:lang w:eastAsia="ar-SA"/>
        </w:rPr>
        <w:t xml:space="preserve"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</w:t>
      </w:r>
      <w:hyperlink r:id="rId20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квалифицированная электронная подпись</w:t>
        </w:r>
      </w:hyperlink>
      <w:r w:rsidRPr="00DD1DBF">
        <w:rPr>
          <w:rFonts w:ascii="Times New Roman" w:hAnsi="Times New Roman" w:cs="Times New Roman"/>
          <w:sz w:val="28"/>
          <w:szCs w:val="28"/>
          <w:lang w:eastAsia="ar-SA"/>
        </w:rPr>
        <w:t>. Для использ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вания усиленной квалифицированной подписи заявителю необходимо пол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чить квалифицированный сертификат ключа проверки электронной под</w:t>
      </w:r>
      <w:r w:rsidRPr="00DD1DBF">
        <w:rPr>
          <w:rFonts w:ascii="Times New Roman" w:hAnsi="Times New Roman" w:cs="Times New Roman"/>
          <w:sz w:val="28"/>
          <w:szCs w:val="28"/>
        </w:rPr>
        <w:t xml:space="preserve">писи в удостоверяющем центре, аккредитованном в порядке, установленном </w:t>
      </w:r>
      <w:hyperlink r:id="rId21" w:history="1">
        <w:r w:rsidRPr="00DD1DBF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D1D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«Об электронной подписи».</w:t>
      </w:r>
    </w:p>
    <w:bookmarkEnd w:id="7"/>
    <w:p w:rsidR="00B719E1" w:rsidRPr="00DD1DBF" w:rsidRDefault="00B719E1" w:rsidP="00B719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1DBF">
        <w:rPr>
          <w:rFonts w:ascii="Times New Roman" w:hAnsi="Times New Roman" w:cs="Times New Roman"/>
          <w:sz w:val="28"/>
          <w:szCs w:val="28"/>
          <w:lang w:eastAsia="ar-SA"/>
        </w:rPr>
        <w:t>Уведомление о принятии запроса, поступившего в орган по труду в электронном виде, направляется заявителю не позднее рабочего дня, след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ющего за днем подачи указанного запроса в форме электронного документа по адресу электронной почты, указанному в запросе, или в письменной фо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DD1DBF">
        <w:rPr>
          <w:rFonts w:ascii="Times New Roman" w:hAnsi="Times New Roman" w:cs="Times New Roman"/>
          <w:sz w:val="28"/>
          <w:szCs w:val="28"/>
          <w:lang w:eastAsia="ar-SA"/>
        </w:rPr>
        <w:t>ме по почтовому адресу, указанному в запросе.</w:t>
      </w:r>
    </w:p>
    <w:p w:rsidR="00B719E1" w:rsidRDefault="00B719E1" w:rsidP="00B719E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BF">
        <w:rPr>
          <w:rFonts w:ascii="Times New Roman" w:hAnsi="Times New Roman" w:cs="Times New Roman"/>
          <w:sz w:val="28"/>
          <w:szCs w:val="28"/>
        </w:rPr>
        <w:t>Орган по труду готовит и представляет в министерство труда и соц</w:t>
      </w:r>
      <w:r w:rsidRPr="00DD1DBF">
        <w:rPr>
          <w:rFonts w:ascii="Times New Roman" w:hAnsi="Times New Roman" w:cs="Times New Roman"/>
          <w:sz w:val="28"/>
          <w:szCs w:val="28"/>
        </w:rPr>
        <w:t>и</w:t>
      </w:r>
      <w:r w:rsidRPr="00DD1DBF">
        <w:rPr>
          <w:rFonts w:ascii="Times New Roman" w:hAnsi="Times New Roman" w:cs="Times New Roman"/>
          <w:sz w:val="28"/>
          <w:szCs w:val="28"/>
        </w:rPr>
        <w:t>альной защиты населения Ставропольского края сведения о коллективных трудовых спорах по запрашиваемым формам.</w:t>
      </w:r>
    </w:p>
    <w:p w:rsidR="00B719E1" w:rsidRPr="00D17B6B" w:rsidRDefault="00B719E1" w:rsidP="00B719E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в орган по труду заявителю обесп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чивается возможность: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по труду либо должнос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ного лица органа по труду, а также с доступными для записи на прием датами и 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тервалами времени приема;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новленного в органе по труду графика приема заявителей.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по труду не вправе треб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вать от заявителя совершения иных действий, кроме прохождения идентиф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кации и аутентификации в соответствии с нормативными правовыми актами Российской Федерации, указания цели приема, а также предоставления св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дений, необходимых для расчета длительности временного интервала, кот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рый необходимо забронировать для приема.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по труду, которая обеспечивает возможность 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теграции с Единым порталом и региональным порталом.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вителю направляется: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уведомление о записи на прием в орган по труду, содержащее сведения о дате, времени и месте при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ма;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уведомление о приеме и регистрации запроса, необходимого для пр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услуги.».</w:t>
      </w:r>
    </w:p>
    <w:p w:rsidR="00B719E1" w:rsidRPr="00D17B6B" w:rsidRDefault="00B719E1" w:rsidP="00B719E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</w:t>
      </w:r>
      <w:r w:rsidRPr="00D17B6B">
        <w:rPr>
          <w:kern w:val="0"/>
          <w:sz w:val="28"/>
          <w:szCs w:val="28"/>
          <w:lang w:eastAsia="en-US"/>
        </w:rPr>
        <w:t>.</w:t>
      </w:r>
      <w:r>
        <w:rPr>
          <w:kern w:val="0"/>
          <w:sz w:val="28"/>
          <w:szCs w:val="28"/>
          <w:lang w:eastAsia="en-US"/>
        </w:rPr>
        <w:tab/>
        <w:t>П</w:t>
      </w:r>
      <w:r w:rsidRPr="00D17B6B">
        <w:rPr>
          <w:kern w:val="0"/>
          <w:sz w:val="28"/>
          <w:szCs w:val="28"/>
          <w:lang w:eastAsia="en-US"/>
        </w:rPr>
        <w:t xml:space="preserve">ункт 3.1 </w:t>
      </w:r>
      <w:r>
        <w:rPr>
          <w:sz w:val="28"/>
          <w:szCs w:val="28"/>
        </w:rPr>
        <w:t xml:space="preserve">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r>
        <w:rPr>
          <w:kern w:val="0"/>
          <w:sz w:val="28"/>
          <w:szCs w:val="28"/>
          <w:lang w:eastAsia="en-US"/>
        </w:rPr>
        <w:t xml:space="preserve"> </w:t>
      </w:r>
      <w:r w:rsidRPr="00D17B6B">
        <w:rPr>
          <w:kern w:val="0"/>
          <w:sz w:val="28"/>
          <w:szCs w:val="28"/>
          <w:lang w:eastAsia="en-US"/>
        </w:rPr>
        <w:t>изложить в следующей редакции:</w:t>
      </w:r>
    </w:p>
    <w:p w:rsidR="00B719E1" w:rsidRPr="00D17B6B" w:rsidRDefault="00B719E1" w:rsidP="00B719E1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«3.1.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Pr="00D17B6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Предоставление государственной услуги включает в себя следующие администрати</w:t>
      </w:r>
      <w:r w:rsidRPr="00D17B6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D17B6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ные процедуры:</w:t>
      </w:r>
    </w:p>
    <w:p w:rsidR="00B719E1" w:rsidRPr="00D17B6B" w:rsidRDefault="00B719E1" w:rsidP="00B719E1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17B6B">
        <w:rPr>
          <w:kern w:val="0"/>
          <w:sz w:val="28"/>
          <w:szCs w:val="28"/>
          <w:lang w:eastAsia="en-US"/>
        </w:rPr>
        <w:t>информирование и консультирование заявителя по вопросу предоста</w:t>
      </w:r>
      <w:r w:rsidRPr="00D17B6B">
        <w:rPr>
          <w:kern w:val="0"/>
          <w:sz w:val="28"/>
          <w:szCs w:val="28"/>
          <w:lang w:eastAsia="en-US"/>
        </w:rPr>
        <w:t>в</w:t>
      </w:r>
      <w:r w:rsidRPr="00D17B6B">
        <w:rPr>
          <w:kern w:val="0"/>
          <w:sz w:val="28"/>
          <w:szCs w:val="28"/>
          <w:lang w:eastAsia="en-US"/>
        </w:rPr>
        <w:t>ления государственной услуги;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регистрация запроса заявителя; 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уведомительная регистрация коллективного трудового сп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ра;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содействие урегулированию коллективного трудового сп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17B6B">
        <w:rPr>
          <w:rFonts w:ascii="Times New Roman" w:hAnsi="Times New Roman" w:cs="Times New Roman"/>
          <w:sz w:val="28"/>
          <w:szCs w:val="28"/>
          <w:lang w:eastAsia="en-US"/>
        </w:rPr>
        <w:t>ра;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17B6B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государственной услуги.».</w:t>
      </w:r>
    </w:p>
    <w:p w:rsidR="00B719E1" w:rsidRPr="00D17B6B" w:rsidRDefault="00B719E1" w:rsidP="00B719E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3.1</w:t>
      </w:r>
      <w:r w:rsidRPr="00D17B6B">
        <w:rPr>
          <w:kern w:val="0"/>
          <w:sz w:val="28"/>
          <w:szCs w:val="28"/>
          <w:lang w:eastAsia="en-US"/>
        </w:rPr>
        <w:t>.</w:t>
      </w:r>
      <w:r>
        <w:rPr>
          <w:kern w:val="0"/>
          <w:sz w:val="28"/>
          <w:szCs w:val="28"/>
          <w:lang w:eastAsia="en-US"/>
        </w:rPr>
        <w:t xml:space="preserve"> П</w:t>
      </w:r>
      <w:r w:rsidRPr="00D17B6B">
        <w:rPr>
          <w:kern w:val="0"/>
          <w:sz w:val="28"/>
          <w:szCs w:val="28"/>
          <w:lang w:eastAsia="en-US"/>
        </w:rPr>
        <w:t>ункт 3.3:</w:t>
      </w:r>
    </w:p>
    <w:p w:rsidR="00B719E1" w:rsidRPr="00D17B6B" w:rsidRDefault="00B719E1" w:rsidP="00B719E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>
        <w:rPr>
          <w:rFonts w:eastAsia="Arial"/>
          <w:bCs/>
          <w:kern w:val="28"/>
          <w:sz w:val="28"/>
          <w:szCs w:val="28"/>
        </w:rPr>
        <w:t>3.1.1</w:t>
      </w:r>
      <w:r w:rsidRPr="00D17B6B">
        <w:rPr>
          <w:rFonts w:eastAsia="Arial"/>
          <w:bCs/>
          <w:kern w:val="28"/>
          <w:sz w:val="28"/>
          <w:szCs w:val="28"/>
        </w:rPr>
        <w:t>. Подпункт 3.3.1 изложить в следующей редакции: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«3.3.1. Информирование и консультирование заявителя по вопросу пр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доставления государственной услуги.</w:t>
      </w:r>
    </w:p>
    <w:p w:rsidR="00B719E1" w:rsidRPr="00D17B6B" w:rsidRDefault="00B719E1" w:rsidP="00B719E1">
      <w:pPr>
        <w:pStyle w:val="ConsPlusNonformat"/>
        <w:widowControl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Основанием для начала административной процедуры является обр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а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щение заявителя лично или посредством телефонной связи в орган по труду.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Содержание административной процедуры включает в себя информ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рование и консультирование заявителя по вопросу предоставления государс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венной услуги.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Административная процедура осуществляется в день обращения заяв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и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теля. Общий максимальный срок выполнения административной процедуры 20 минут.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Критерием принятия решения об и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нформировании и консультировании заявителя по вопросу предоставления государственной услуги является о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ращение заявителя.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Должностное лицо органа по труду: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предоставляет информацию о нормативных правовых актах, регул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рующих порядок предоставления государственной услуги;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разъясняет порядок, условия и сроки предоставления государственной услуги;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выдает форму запроса и список документов, необходимых для предо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тавления государственной услуги;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hAnsi="Times New Roman" w:cs="Times New Roman"/>
          <w:bCs/>
          <w:kern w:val="28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lastRenderedPageBreak/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о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кументов, необходимых для предоставления государственной услуги.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Должностное лицо органа по труду регистрирует факт обращения заявителя в журнале по форме, устанавлива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е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>мой органом по труду.»;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3.1.2. 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Дополнить подпунктом 3.3.1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.</w:t>
      </w:r>
      <w:r w:rsidRPr="009228DC">
        <w:rPr>
          <w:rFonts w:ascii="Times New Roman" w:eastAsia="Arial" w:hAnsi="Times New Roman" w:cs="Times New Roman"/>
          <w:bCs/>
          <w:kern w:val="28"/>
          <w:sz w:val="28"/>
          <w:szCs w:val="28"/>
        </w:rPr>
        <w:t>1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.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следующего содержания: 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«3.3.1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8DC">
        <w:rPr>
          <w:rFonts w:ascii="Times New Roman" w:hAnsi="Times New Roman" w:cs="Times New Roman"/>
          <w:sz w:val="28"/>
          <w:szCs w:val="28"/>
        </w:rPr>
        <w:t>1</w:t>
      </w:r>
      <w:r w:rsidRPr="00D17B6B">
        <w:rPr>
          <w:rFonts w:ascii="Times New Roman" w:hAnsi="Times New Roman" w:cs="Times New Roman"/>
          <w:sz w:val="28"/>
          <w:szCs w:val="28"/>
        </w:rPr>
        <w:t>. Прием и регистрация запроса заявителя.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запроса заявителя в орган по труду с комплектом документов, нео</w:t>
      </w:r>
      <w:r w:rsidRPr="00D17B6B">
        <w:rPr>
          <w:rFonts w:ascii="Times New Roman" w:hAnsi="Times New Roman" w:cs="Times New Roman"/>
          <w:sz w:val="28"/>
          <w:szCs w:val="28"/>
        </w:rPr>
        <w:t>б</w:t>
      </w:r>
      <w:r w:rsidRPr="00D17B6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в соответствии с пунктом 2.6 А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цедуры 40 минут.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B719E1" w:rsidRPr="00D17B6B" w:rsidRDefault="00B719E1" w:rsidP="00B719E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B6B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 приеме документов является отсутс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вие оснований, указанных в пункте 2.7 Административного регламента.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проверяет н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личие всех необходимых документов, предусмотренных в пункте 2.6 Административного регламента;</w:t>
      </w:r>
    </w:p>
    <w:p w:rsidR="00B719E1" w:rsidRPr="00D17B6B" w:rsidRDefault="00B719E1" w:rsidP="00B719E1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</w:t>
      </w:r>
      <w:r w:rsidRPr="00D17B6B">
        <w:rPr>
          <w:rFonts w:ascii="Times New Roman" w:hAnsi="Times New Roman" w:cs="Times New Roman"/>
          <w:sz w:val="28"/>
          <w:szCs w:val="28"/>
        </w:rPr>
        <w:t>б</w:t>
      </w:r>
      <w:r w:rsidRPr="00D17B6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требованиям к их оформлению, предусмотренным пунктом 2.6 Административного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та;</w:t>
      </w:r>
    </w:p>
    <w:p w:rsidR="00B719E1" w:rsidRPr="00D17B6B" w:rsidRDefault="00B719E1" w:rsidP="00B719E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B6B">
        <w:rPr>
          <w:rFonts w:ascii="Times New Roman" w:hAnsi="Times New Roman" w:cs="Times New Roman"/>
          <w:color w:val="000000"/>
          <w:sz w:val="28"/>
          <w:szCs w:val="28"/>
        </w:rPr>
        <w:t>выявляет наличие оснований, предусмотренных пунктом 2.8 Админ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 для отказа в приеме документов, необходимых для предоставления государственной услуги;</w:t>
      </w:r>
    </w:p>
    <w:p w:rsidR="00B719E1" w:rsidRPr="00D17B6B" w:rsidRDefault="00B719E1" w:rsidP="00B719E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B6B">
        <w:rPr>
          <w:rFonts w:ascii="Times New Roman" w:hAnsi="Times New Roman" w:cs="Times New Roman"/>
          <w:color w:val="000000"/>
          <w:sz w:val="28"/>
          <w:szCs w:val="28"/>
        </w:rPr>
        <w:t>вносит в журнал учета запросов заявителей информацию о поступи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ших документах.</w:t>
      </w:r>
    </w:p>
    <w:p w:rsidR="00B719E1" w:rsidRPr="00D17B6B" w:rsidRDefault="00B719E1" w:rsidP="00B719E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заявителя в журнале учета запросов заявит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лей.</w:t>
      </w:r>
    </w:p>
    <w:p w:rsidR="00B719E1" w:rsidRPr="00D17B6B" w:rsidRDefault="00B719E1" w:rsidP="00B719E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B6B">
        <w:rPr>
          <w:rFonts w:ascii="Times New Roman" w:hAnsi="Times New Roman" w:cs="Times New Roman"/>
          <w:color w:val="000000"/>
          <w:sz w:val="28"/>
          <w:szCs w:val="28"/>
        </w:rPr>
        <w:t>Запрос и документы, поступившие в электронной форме, должн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стным лицом органа по труду распечатываются на бумажный носитель, регистр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руются и подлежат рассмотрению в порядке и сроки, установленные Административным регламе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7B6B">
        <w:rPr>
          <w:rFonts w:ascii="Times New Roman" w:hAnsi="Times New Roman" w:cs="Times New Roman"/>
          <w:color w:val="000000"/>
          <w:sz w:val="28"/>
          <w:szCs w:val="28"/>
        </w:rPr>
        <w:t>том.</w:t>
      </w:r>
    </w:p>
    <w:p w:rsidR="00B719E1" w:rsidRPr="00520970" w:rsidRDefault="00B719E1" w:rsidP="00B719E1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970">
        <w:rPr>
          <w:rFonts w:ascii="Times New Roman" w:hAnsi="Times New Roman" w:cs="Times New Roman"/>
          <w:sz w:val="28"/>
          <w:szCs w:val="28"/>
        </w:rPr>
        <w:t>Уведомление о принятии запроса, поступившего в орган по труду в электронном виде, направляется заявителю не позднее рабочего дня, сл</w:t>
      </w:r>
      <w:r w:rsidRPr="00520970">
        <w:rPr>
          <w:rFonts w:ascii="Times New Roman" w:hAnsi="Times New Roman" w:cs="Times New Roman"/>
          <w:sz w:val="28"/>
          <w:szCs w:val="28"/>
        </w:rPr>
        <w:t>е</w:t>
      </w:r>
      <w:r w:rsidRPr="00520970">
        <w:rPr>
          <w:rFonts w:ascii="Times New Roman" w:hAnsi="Times New Roman" w:cs="Times New Roman"/>
          <w:sz w:val="28"/>
          <w:szCs w:val="28"/>
        </w:rPr>
        <w:t>дующего за днем подачи указанного запроса в форме электронного документа по адресу электронной почты, указанному в запросе, или в письменной фо</w:t>
      </w:r>
      <w:r w:rsidRPr="00520970">
        <w:rPr>
          <w:rFonts w:ascii="Times New Roman" w:hAnsi="Times New Roman" w:cs="Times New Roman"/>
          <w:sz w:val="28"/>
          <w:szCs w:val="28"/>
        </w:rPr>
        <w:t>р</w:t>
      </w:r>
      <w:r w:rsidRPr="00520970">
        <w:rPr>
          <w:rFonts w:ascii="Times New Roman" w:hAnsi="Times New Roman" w:cs="Times New Roman"/>
          <w:sz w:val="28"/>
          <w:szCs w:val="28"/>
        </w:rPr>
        <w:t>ме по почтовому адресу, указанному в запросе.».</w:t>
      </w:r>
    </w:p>
    <w:p w:rsidR="00B719E1" w:rsidRPr="00520970" w:rsidRDefault="00B719E1" w:rsidP="00B719E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4</w:t>
      </w:r>
      <w:r w:rsidRPr="00520970">
        <w:rPr>
          <w:kern w:val="28"/>
          <w:sz w:val="28"/>
          <w:szCs w:val="28"/>
        </w:rPr>
        <w:t>. Раздел 4 «Формы контроля за исполнением Административного регламента» изложить в следующей редакции: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 xml:space="preserve">«4. Формы </w:t>
      </w:r>
      <w:r w:rsidRPr="00D17B6B">
        <w:rPr>
          <w:rFonts w:ascii="Times New Roman" w:hAnsi="Times New Roman" w:cs="Times New Roman"/>
          <w:bCs/>
          <w:sz w:val="28"/>
          <w:szCs w:val="28"/>
        </w:rPr>
        <w:t>контроля за исполнением Административного регламе</w:t>
      </w:r>
      <w:r w:rsidRPr="00D17B6B">
        <w:rPr>
          <w:rFonts w:ascii="Times New Roman" w:hAnsi="Times New Roman" w:cs="Times New Roman"/>
          <w:bCs/>
          <w:sz w:val="28"/>
          <w:szCs w:val="28"/>
        </w:rPr>
        <w:t>н</w:t>
      </w:r>
      <w:r w:rsidRPr="00D17B6B">
        <w:rPr>
          <w:rFonts w:ascii="Times New Roman" w:hAnsi="Times New Roman" w:cs="Times New Roman"/>
          <w:bCs/>
          <w:sz w:val="28"/>
          <w:szCs w:val="28"/>
        </w:rPr>
        <w:t>та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заместителем руководителя органа по труду (либо руководителем соответствующего структурного подразделения по его пор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>чению) путем проведения выборочных проверок соблюдения и исполнения должностными лицами органа по труду, предоставляющими государстве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ную услугу, положений Административного регламента и опроса мнения заявит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лей;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венной услуги, сроками рассмотрения документов осуществляется замест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телем руководителя органа по труду 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органа по труду, предоставляющими государственную услугу, положений Административн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го регламента, иных нормативных правовых актов Российской Федерации и нормативных правовых актов Ставропольск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го края.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руководителем клиентской службы МФЦ еж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дневно.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7B6B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соблюдения сроков, проверки полн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ты, доступности и качества предоставления государственной услуги, выявл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органа по труду.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4.3. Для проведения проверки в органе по труду формируется коми</w:t>
      </w:r>
      <w:r w:rsidRPr="00D17B6B">
        <w:rPr>
          <w:rFonts w:ascii="Times New Roman" w:hAnsi="Times New Roman" w:cs="Times New Roman"/>
          <w:sz w:val="28"/>
          <w:szCs w:val="28"/>
        </w:rPr>
        <w:t>с</w:t>
      </w:r>
      <w:r w:rsidRPr="00D17B6B">
        <w:rPr>
          <w:rFonts w:ascii="Times New Roman" w:hAnsi="Times New Roman" w:cs="Times New Roman"/>
          <w:sz w:val="28"/>
          <w:szCs w:val="28"/>
        </w:rPr>
        <w:t>сия. Результаты деятельности комиссии оформляются в виде справки, в к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 xml:space="preserve">торой отмечаются выявленные недостатки и предложения по их устранению. </w:t>
      </w:r>
      <w:r w:rsidRPr="00D17B6B">
        <w:rPr>
          <w:rFonts w:ascii="Times New Roman" w:hAnsi="Times New Roman" w:cs="Times New Roman"/>
          <w:sz w:val="28"/>
          <w:szCs w:val="28"/>
        </w:rPr>
        <w:lastRenderedPageBreak/>
        <w:t>Справка подписывается председателем комиссии, секретарем комиссии и всеми членами комиссии, участвовавшими в прове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ке.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по труду.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правовых актов (приказов, распоряжений) органа по труду. При проверке рассматриваются все вопросы, связанные с предоставлением государственной услуги (комплексные прове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ки) или отдельные вопросы (тематические проверки).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верки также проводят по конкретному обращению заявителя.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по труду заявитель имеет право знакомиться с документами и материалами, касающимися его рассмотрения, если это не затрагивает права, свободы и з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</w:t>
      </w:r>
      <w:r w:rsidRPr="00D17B6B">
        <w:rPr>
          <w:rFonts w:ascii="Times New Roman" w:hAnsi="Times New Roman" w:cs="Times New Roman"/>
          <w:sz w:val="28"/>
          <w:szCs w:val="28"/>
        </w:rPr>
        <w:t>ь</w:t>
      </w:r>
      <w:r w:rsidRPr="00D17B6B">
        <w:rPr>
          <w:rFonts w:ascii="Times New Roman" w:hAnsi="Times New Roman" w:cs="Times New Roman"/>
          <w:sz w:val="28"/>
          <w:szCs w:val="28"/>
        </w:rPr>
        <w:t>ным законом тайну.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7B6B">
        <w:rPr>
          <w:rFonts w:ascii="Times New Roman" w:hAnsi="Times New Roman" w:cs="Times New Roman"/>
          <w:sz w:val="28"/>
          <w:szCs w:val="28"/>
        </w:rPr>
        <w:t>Должностные лица органа по труду, участвующие в предоставл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нии государственной услуги, несут персональную ответственность за полн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ту и качество предоставления государственной услуги, за действия (безде</w:t>
      </w:r>
      <w:r w:rsidRPr="00D17B6B">
        <w:rPr>
          <w:rFonts w:ascii="Times New Roman" w:hAnsi="Times New Roman" w:cs="Times New Roman"/>
          <w:sz w:val="28"/>
          <w:szCs w:val="28"/>
        </w:rPr>
        <w:t>й</w:t>
      </w:r>
      <w:r w:rsidRPr="00D17B6B">
        <w:rPr>
          <w:rFonts w:ascii="Times New Roman" w:hAnsi="Times New Roman" w:cs="Times New Roman"/>
          <w:sz w:val="28"/>
          <w:szCs w:val="28"/>
        </w:rPr>
        <w:t>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регламента, правовых актов Российской Федерации и пр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вовых актов Ставропольского края, устанавливающих требования к предоставл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 xml:space="preserve">нию государственной услуги. 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по труду, о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ца несут ответственность в соответствии с законодательством Российской Федерации, в том числе дисциплинарную ответственность в с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ответствии с законодательством о муниципальной слу</w:t>
      </w:r>
      <w:r w:rsidRPr="00D17B6B">
        <w:rPr>
          <w:rFonts w:ascii="Times New Roman" w:hAnsi="Times New Roman" w:cs="Times New Roman"/>
          <w:sz w:val="28"/>
          <w:szCs w:val="28"/>
        </w:rPr>
        <w:t>ж</w:t>
      </w:r>
      <w:r w:rsidRPr="00D17B6B">
        <w:rPr>
          <w:rFonts w:ascii="Times New Roman" w:hAnsi="Times New Roman" w:cs="Times New Roman"/>
          <w:sz w:val="28"/>
          <w:szCs w:val="28"/>
        </w:rPr>
        <w:t>бе.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D17B6B">
        <w:rPr>
          <w:rFonts w:ascii="Times New Roman" w:hAnsi="Times New Roman" w:cs="Times New Roman"/>
          <w:sz w:val="28"/>
          <w:szCs w:val="28"/>
        </w:rPr>
        <w:t>й</w:t>
      </w:r>
      <w:r w:rsidRPr="00D17B6B">
        <w:rPr>
          <w:rFonts w:ascii="Times New Roman" w:hAnsi="Times New Roman" w:cs="Times New Roman"/>
          <w:sz w:val="28"/>
          <w:szCs w:val="28"/>
        </w:rPr>
        <w:t>ской Федерации формы контроля за деятельностью органа по труду при предоставлении им г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 xml:space="preserve">ка предоставления государственной услуги или ненадлежащего </w:t>
      </w:r>
      <w:r w:rsidRPr="00D17B6B">
        <w:rPr>
          <w:rFonts w:ascii="Times New Roman" w:hAnsi="Times New Roman" w:cs="Times New Roman"/>
          <w:sz w:val="28"/>
          <w:szCs w:val="28"/>
        </w:rPr>
        <w:lastRenderedPageBreak/>
        <w:t>исполнения А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>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та.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D17B6B">
        <w:rPr>
          <w:rFonts w:ascii="Times New Roman" w:hAnsi="Times New Roman" w:cs="Times New Roman"/>
          <w:sz w:val="28"/>
          <w:szCs w:val="28"/>
        </w:rPr>
        <w:t>ч</w:t>
      </w:r>
      <w:r w:rsidRPr="00D17B6B">
        <w:rPr>
          <w:rFonts w:ascii="Times New Roman" w:hAnsi="Times New Roman" w:cs="Times New Roman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та.».</w:t>
      </w:r>
    </w:p>
    <w:p w:rsidR="00B719E1" w:rsidRPr="00D17B6B" w:rsidRDefault="00B719E1" w:rsidP="00B719E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B6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17B6B">
        <w:rPr>
          <w:sz w:val="28"/>
          <w:szCs w:val="28"/>
        </w:rPr>
        <w:t xml:space="preserve">ункт 5.1 </w:t>
      </w:r>
      <w:r>
        <w:rPr>
          <w:sz w:val="28"/>
          <w:szCs w:val="28"/>
        </w:rPr>
        <w:t xml:space="preserve">раздела 5 «Досудебный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муниципальных служащих» </w:t>
      </w:r>
      <w:r w:rsidRPr="00D17B6B">
        <w:rPr>
          <w:sz w:val="28"/>
          <w:szCs w:val="28"/>
        </w:rPr>
        <w:t xml:space="preserve">дополнить абзацами следующего содержания: 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«Заявитель в случае выявления фактов нарушения порядка предоста</w:t>
      </w:r>
      <w:r w:rsidRPr="00D17B6B">
        <w:rPr>
          <w:rFonts w:ascii="Times New Roman" w:hAnsi="Times New Roman" w:cs="Times New Roman"/>
          <w:sz w:val="28"/>
          <w:szCs w:val="28"/>
        </w:rPr>
        <w:t>в</w:t>
      </w:r>
      <w:r w:rsidRPr="00D17B6B">
        <w:rPr>
          <w:rFonts w:ascii="Times New Roman" w:hAnsi="Times New Roman" w:cs="Times New Roman"/>
          <w:sz w:val="28"/>
          <w:szCs w:val="28"/>
        </w:rPr>
        <w:t>ления государственной услуги или ненадлежащего исполнения Администр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 xml:space="preserve">тивного регламента вправе обратиться с жалобой в органы и к должностным лицам, указанным в </w:t>
      </w:r>
      <w:hyperlink r:id="rId22" w:history="1">
        <w:r w:rsidRPr="00D17B6B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D17B6B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D17B6B">
        <w:rPr>
          <w:rFonts w:ascii="Times New Roman" w:hAnsi="Times New Roman" w:cs="Times New Roman"/>
          <w:sz w:val="28"/>
          <w:szCs w:val="28"/>
        </w:rPr>
        <w:t>ч</w:t>
      </w:r>
      <w:r w:rsidRPr="00D17B6B">
        <w:rPr>
          <w:rFonts w:ascii="Times New Roman" w:hAnsi="Times New Roman" w:cs="Times New Roman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регламента.».</w:t>
      </w: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D17B6B" w:rsidRDefault="00B719E1" w:rsidP="00B719E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D17B6B" w:rsidRDefault="00B719E1" w:rsidP="00B719E1">
      <w:pPr>
        <w:pStyle w:val="Standard"/>
        <w:suppressAutoHyphens w:val="0"/>
        <w:ind w:firstLine="73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D17B6B">
        <w:rPr>
          <w:rFonts w:eastAsia="Arial"/>
          <w:sz w:val="28"/>
          <w:szCs w:val="28"/>
        </w:rPr>
        <w:t>. Приложение 1</w:t>
      </w:r>
      <w:r>
        <w:rPr>
          <w:rFonts w:eastAsia="Arial"/>
          <w:sz w:val="28"/>
          <w:szCs w:val="28"/>
        </w:rPr>
        <w:t xml:space="preserve"> к Административному регламенту </w:t>
      </w:r>
      <w:r w:rsidRPr="00D17B6B">
        <w:rPr>
          <w:rFonts w:eastAsia="Arial"/>
          <w:sz w:val="28"/>
          <w:szCs w:val="28"/>
        </w:rPr>
        <w:t>изложить в следующей редакции:</w:t>
      </w:r>
    </w:p>
    <w:p w:rsidR="00B719E1" w:rsidRDefault="00B719E1" w:rsidP="00B719E1">
      <w:pPr>
        <w:pStyle w:val="Standard"/>
        <w:suppressAutoHyphens w:val="0"/>
        <w:autoSpaceDE w:val="0"/>
        <w:ind w:left="4253"/>
        <w:rPr>
          <w:sz w:val="28"/>
          <w:szCs w:val="28"/>
        </w:rPr>
      </w:pPr>
    </w:p>
    <w:p w:rsidR="00B719E1" w:rsidRPr="00D17B6B" w:rsidRDefault="00B719E1" w:rsidP="00B719E1">
      <w:pPr>
        <w:pStyle w:val="Standard"/>
        <w:suppressAutoHyphens w:val="0"/>
        <w:autoSpaceDE w:val="0"/>
        <w:ind w:left="1843"/>
        <w:jc w:val="center"/>
        <w:rPr>
          <w:sz w:val="28"/>
          <w:szCs w:val="28"/>
        </w:rPr>
      </w:pPr>
      <w:r w:rsidRPr="00D17B6B">
        <w:rPr>
          <w:sz w:val="28"/>
          <w:szCs w:val="28"/>
        </w:rPr>
        <w:t>«Приложение 1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spacing w:line="240" w:lineRule="exac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17B6B">
        <w:rPr>
          <w:rFonts w:ascii="Times New Roman" w:hAnsi="Times New Roman" w:cs="Times New Roman"/>
          <w:sz w:val="28"/>
          <w:szCs w:val="28"/>
        </w:rPr>
        <w:t>административн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му регламенту предоставления</w:t>
      </w:r>
      <w:r w:rsidRPr="00D32059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 xml:space="preserve">управлением труда и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социальной защиты населения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администрации Благодарненского муници</w:t>
      </w:r>
      <w:r>
        <w:rPr>
          <w:rFonts w:ascii="Times New Roman" w:hAnsi="Times New Roman" w:cs="Times New Roman"/>
          <w:kern w:val="20"/>
          <w:sz w:val="28"/>
          <w:szCs w:val="28"/>
        </w:rPr>
        <w:t>пального района Ставропольского края</w:t>
      </w:r>
      <w:r w:rsidRPr="00D17B6B">
        <w:rPr>
          <w:rFonts w:ascii="Times New Roman" w:hAnsi="Times New Roman" w:cs="Times New Roman"/>
          <w:sz w:val="28"/>
          <w:szCs w:val="28"/>
        </w:rPr>
        <w:t xml:space="preserve"> государственной услуги «Участие в урегулировании колле</w:t>
      </w:r>
      <w:r w:rsidRPr="00D17B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тивных трудовых </w:t>
      </w:r>
      <w:r w:rsidRPr="00D17B6B">
        <w:rPr>
          <w:rFonts w:ascii="Times New Roman" w:hAnsi="Times New Roman" w:cs="Times New Roman"/>
          <w:sz w:val="28"/>
          <w:szCs w:val="28"/>
        </w:rPr>
        <w:t>споров»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D17B6B" w:rsidRDefault="00B719E1" w:rsidP="00B719E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19E1" w:rsidRPr="00D17B6B" w:rsidRDefault="00B719E1" w:rsidP="00B719E1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БЛОК-СХЕМА</w:t>
      </w:r>
    </w:p>
    <w:p w:rsidR="00B719E1" w:rsidRPr="00D17B6B" w:rsidRDefault="00B719E1" w:rsidP="00B719E1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последовательности административных действий при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государственной услуги «Участие в урегулирование коллективных трудовых споров»</w:t>
      </w:r>
    </w:p>
    <w:p w:rsidR="00B719E1" w:rsidRPr="00D17B6B" w:rsidRDefault="00B719E1" w:rsidP="00B719E1">
      <w:pPr>
        <w:widowControl/>
        <w:suppressAutoHyphens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19E1" w:rsidRPr="00A37AE1" w:rsidRDefault="00B719E1" w:rsidP="00B719E1">
      <w:pPr>
        <w:widowControl/>
        <w:suppressAutoHyphens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004"/>
        <w:gridCol w:w="642"/>
        <w:gridCol w:w="615"/>
        <w:gridCol w:w="628"/>
        <w:gridCol w:w="1963"/>
        <w:gridCol w:w="929"/>
        <w:gridCol w:w="589"/>
        <w:gridCol w:w="236"/>
        <w:gridCol w:w="160"/>
      </w:tblGrid>
      <w:tr w:rsidR="00B719E1" w:rsidRPr="00A37AE1" w:rsidTr="00D8194C">
        <w:trPr>
          <w:trHeight w:val="581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9E1" w:rsidRPr="00A37AE1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заявителя по вопросу предоставления государстве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E1" w:rsidRPr="00A37AE1" w:rsidTr="00D8194C">
        <w:trPr>
          <w:trHeight w:val="301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B719E1" w:rsidRPr="00A37AE1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17780</wp:posOffset>
                      </wp:positionV>
                      <wp:extent cx="0" cy="168910"/>
                      <wp:effectExtent l="53340" t="8890" r="60960" b="222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.4pt" to="14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NT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E1" w:rsidRPr="00A37AE1" w:rsidTr="00D8194C">
        <w:trPr>
          <w:trHeight w:val="338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9E1" w:rsidRPr="00A37AE1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 заявителя</w:t>
            </w: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E1" w:rsidRPr="00A37AE1" w:rsidTr="00D8194C"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B719E1" w:rsidRPr="00A37AE1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3"/>
            <w:tcBorders>
              <w:left w:val="nil"/>
              <w:bottom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6985</wp:posOffset>
                      </wp:positionV>
                      <wp:extent cx="0" cy="133350"/>
                      <wp:effectExtent l="56515" t="10795" r="57785" b="177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55pt" to="-5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10795</wp:posOffset>
                      </wp:positionV>
                      <wp:extent cx="6350" cy="133350"/>
                      <wp:effectExtent l="50800" t="5080" r="57150" b="234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85pt" to="-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E1" w:rsidRPr="00A37AE1" w:rsidTr="00D8194C">
        <w:trPr>
          <w:gridAfter w:val="2"/>
          <w:wAfter w:w="396" w:type="dxa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колле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тивного трудового спора, уведомление за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вителя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государс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венной услуги</w:t>
            </w:r>
          </w:p>
        </w:tc>
      </w:tr>
      <w:tr w:rsidR="00B719E1" w:rsidRPr="00A37AE1" w:rsidTr="00D8194C">
        <w:trPr>
          <w:gridAfter w:val="2"/>
          <w:wAfter w:w="396" w:type="dxa"/>
        </w:trPr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33655</wp:posOffset>
                      </wp:positionV>
                      <wp:extent cx="0" cy="133350"/>
                      <wp:effectExtent l="58420" t="10795" r="55880" b="177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2.65pt" to="18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23495</wp:posOffset>
                      </wp:positionV>
                      <wp:extent cx="0" cy="133350"/>
                      <wp:effectExtent l="60325" t="10160" r="53975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85pt" to="28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E1" w:rsidRPr="00A37AE1" w:rsidTr="00D8194C">
        <w:trPr>
          <w:gridAfter w:val="1"/>
          <w:wAfter w:w="160" w:type="dxa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Содействие урегулированию коллективного трудового сп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1" w:rsidRPr="00452F6B" w:rsidRDefault="00B719E1" w:rsidP="00D8194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B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9E1" w:rsidRPr="009C5976" w:rsidRDefault="00B719E1" w:rsidP="00D8194C">
            <w:pPr>
              <w:widowControl/>
              <w:suppressAutoHyphens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B719E1" w:rsidRPr="00A37AE1" w:rsidRDefault="00B719E1" w:rsidP="00B719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719E1" w:rsidRPr="001061DC" w:rsidRDefault="00B719E1" w:rsidP="00B719E1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</w:rPr>
      </w:pPr>
    </w:p>
    <w:p w:rsidR="00B719E1" w:rsidRDefault="00B719E1" w:rsidP="00B719E1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p w:rsidR="00B719E1" w:rsidRPr="001061DC" w:rsidRDefault="00B719E1" w:rsidP="00B719E1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9"/>
        <w:gridCol w:w="4060"/>
      </w:tblGrid>
      <w:tr w:rsidR="00B719E1" w:rsidRPr="00F10F49" w:rsidTr="00D8194C">
        <w:trPr>
          <w:trHeight w:val="888"/>
        </w:trPr>
        <w:tc>
          <w:tcPr>
            <w:tcW w:w="5509" w:type="dxa"/>
            <w:shd w:val="clear" w:color="auto" w:fill="auto"/>
          </w:tcPr>
          <w:p w:rsidR="00B719E1" w:rsidRPr="00F10F49" w:rsidRDefault="00B719E1" w:rsidP="00D819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</w:p>
          <w:p w:rsidR="00B719E1" w:rsidRPr="00F10F49" w:rsidRDefault="00B719E1" w:rsidP="00D819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муниципального района Ставропольского края</w:t>
            </w:r>
          </w:p>
        </w:tc>
        <w:tc>
          <w:tcPr>
            <w:tcW w:w="4060" w:type="dxa"/>
            <w:shd w:val="clear" w:color="auto" w:fill="auto"/>
          </w:tcPr>
          <w:p w:rsidR="00B719E1" w:rsidRPr="00F10F49" w:rsidRDefault="00B719E1" w:rsidP="00D819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9E1" w:rsidRPr="00F10F49" w:rsidRDefault="00B719E1" w:rsidP="00D819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9E1" w:rsidRPr="00F10F49" w:rsidRDefault="00B719E1" w:rsidP="00D8194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И.Н. Шаруденко</w:t>
            </w:r>
          </w:p>
        </w:tc>
      </w:tr>
    </w:tbl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spacing w:line="240" w:lineRule="exact"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spacing w:line="240" w:lineRule="exact"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Pr="001061DC" w:rsidRDefault="00B719E1" w:rsidP="00B719E1">
      <w:pPr>
        <w:widowControl/>
        <w:spacing w:line="240" w:lineRule="exact"/>
        <w:rPr>
          <w:rFonts w:ascii="Times New Roman" w:eastAsia="Times New Roman" w:hAnsi="Times New Roman" w:cs="Times New Roman"/>
          <w:kern w:val="0"/>
          <w:sz w:val="24"/>
        </w:rPr>
      </w:pPr>
    </w:p>
    <w:p w:rsidR="00B719E1" w:rsidRDefault="00B719E1" w:rsidP="00B719E1"/>
    <w:p w:rsidR="00B719E1" w:rsidRDefault="00B719E1">
      <w:bookmarkStart w:id="8" w:name="_GoBack"/>
      <w:bookmarkEnd w:id="8"/>
    </w:p>
    <w:sectPr w:rsidR="00B719E1" w:rsidSect="004F0C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F8" w:rsidRDefault="006D40F8" w:rsidP="00B719E1">
      <w:r>
        <w:separator/>
      </w:r>
    </w:p>
  </w:endnote>
  <w:endnote w:type="continuationSeparator" w:id="0">
    <w:p w:rsidR="006D40F8" w:rsidRDefault="006D40F8" w:rsidP="00B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F8" w:rsidRDefault="006D40F8" w:rsidP="00B719E1">
      <w:r>
        <w:separator/>
      </w:r>
    </w:p>
  </w:footnote>
  <w:footnote w:type="continuationSeparator" w:id="0">
    <w:p w:rsidR="006D40F8" w:rsidRDefault="006D40F8" w:rsidP="00B719E1">
      <w:r>
        <w:continuationSeparator/>
      </w:r>
    </w:p>
  </w:footnote>
  <w:footnote w:id="1">
    <w:p w:rsidR="00B719E1" w:rsidRDefault="00B719E1" w:rsidP="00B719E1">
      <w:pPr>
        <w:pStyle w:val="aa"/>
        <w:spacing w:line="180" w:lineRule="exact"/>
        <w:jc w:val="both"/>
      </w:pPr>
      <w:r>
        <w:rPr>
          <w:rStyle w:val="a6"/>
        </w:rPr>
        <w:footnoteRef/>
      </w:r>
      <w:r w:rsidRPr="0079474F">
        <w:rPr>
          <w:rStyle w:val="a6"/>
          <w:lang w:val="ru-RU"/>
        </w:rPr>
        <w:t>«Российская газета», 25.12.1993, № 237</w:t>
      </w:r>
      <w:r>
        <w:rPr>
          <w:rStyle w:val="a6"/>
          <w:lang w:val="ru-RU"/>
        </w:rPr>
        <w:t>.</w:t>
      </w:r>
    </w:p>
  </w:footnote>
  <w:footnote w:id="2">
    <w:p w:rsidR="00B719E1" w:rsidRDefault="00B719E1" w:rsidP="00B719E1">
      <w:pPr>
        <w:pStyle w:val="aa"/>
        <w:spacing w:line="180" w:lineRule="exact"/>
        <w:jc w:val="both"/>
      </w:pPr>
      <w:r>
        <w:rPr>
          <w:rStyle w:val="a6"/>
        </w:rPr>
        <w:footnoteRef/>
      </w:r>
      <w:r>
        <w:t xml:space="preserve"> </w:t>
      </w:r>
      <w:r w:rsidRPr="0079474F">
        <w:t>«</w:t>
      </w:r>
      <w:r w:rsidRPr="0079474F">
        <w:rPr>
          <w:rStyle w:val="a6"/>
        </w:rPr>
        <w:t>Собрание законодательства Российской Федерации</w:t>
      </w:r>
      <w:r w:rsidRPr="0079474F">
        <w:t>»,</w:t>
      </w:r>
      <w:r>
        <w:t xml:space="preserve"> 07.01.2002, № 1 (ч. </w:t>
      </w:r>
      <w:r>
        <w:rPr>
          <w:lang w:val="en-US"/>
        </w:rPr>
        <w:t>I</w:t>
      </w:r>
      <w:r>
        <w:t>), ст. 3, «Российская г</w:t>
      </w:r>
      <w:r>
        <w:t>а</w:t>
      </w:r>
      <w:r>
        <w:t>зета», 31.12.2001</w:t>
      </w:r>
      <w:r>
        <w:rPr>
          <w:lang w:val="ru-RU"/>
        </w:rPr>
        <w:t>, № 256</w:t>
      </w:r>
      <w:r>
        <w:t>.</w:t>
      </w:r>
    </w:p>
  </w:footnote>
  <w:footnote w:id="3">
    <w:p w:rsidR="00B719E1" w:rsidRPr="0079474F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законодательства Российской Федерации», 27.11.1995, № 48, ст. 4563, «Российская газета», 02.12.1995, № 234.</w:t>
      </w:r>
    </w:p>
  </w:footnote>
  <w:footnote w:id="4">
    <w:p w:rsidR="00B719E1" w:rsidRPr="0079474F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законодательства Российской Федерации», 08.05.2006, № 19, ст. 2060, «Российская газета», 05.05.2006, № 95.</w:t>
      </w:r>
    </w:p>
  </w:footnote>
  <w:footnote w:id="5">
    <w:p w:rsidR="00B719E1" w:rsidRPr="0079474F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«Собрание законодательства Российской Федерации», 31.07.2006, № 31 (часть </w:t>
      </w:r>
      <w:r>
        <w:rPr>
          <w:lang w:val="en-US"/>
        </w:rPr>
        <w:t>I</w:t>
      </w:r>
      <w:r>
        <w:rPr>
          <w:lang w:val="ru-RU"/>
        </w:rPr>
        <w:t>), ст. 3451,, «Российская газета», 29.07.2006, № 165.</w:t>
      </w:r>
    </w:p>
  </w:footnote>
  <w:footnote w:id="6">
    <w:p w:rsidR="00B719E1" w:rsidRPr="00920E61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законодательства Российской Федерации», 02.08.2010, № 31, ст.4179, «Российская газета», 30.07.2010, № 168.</w:t>
      </w:r>
    </w:p>
  </w:footnote>
  <w:footnote w:id="7">
    <w:p w:rsidR="00B719E1" w:rsidRPr="00920E61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 законодательства Российской Федерации», 11.04.2011, №15, ст.2036, «Российская газета», 08.04.2011, № 75.</w:t>
      </w:r>
    </w:p>
  </w:footnote>
  <w:footnote w:id="8">
    <w:p w:rsidR="00B719E1" w:rsidRPr="00920E61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законодательства Российской Федерации», 18.07.2011, №29, ст.4479.</w:t>
      </w:r>
    </w:p>
  </w:footnote>
  <w:footnote w:id="9">
    <w:p w:rsidR="00B719E1" w:rsidRPr="00920E61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законодательства Российской Федерации», 02.07.2012, № 27, ст.3744, «Российская газета», 02.07.2012, № 148.</w:t>
      </w:r>
    </w:p>
  </w:footnote>
  <w:footnote w:id="10">
    <w:p w:rsidR="00B719E1" w:rsidRPr="004D5CC7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законодательства Российской Федерации», 27.08.2012, № 35 ,ст. 4829, «Российская газета», 22.08.2012, № 192.</w:t>
      </w:r>
    </w:p>
  </w:footnote>
  <w:footnote w:id="11">
    <w:p w:rsidR="00B719E1" w:rsidRPr="004D5CC7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«Собрание законодательства Российской Федерации», 03.09.2012, №36, ст.4903, «Российская газета», 31.08.2012, № 200.</w:t>
      </w:r>
    </w:p>
  </w:footnote>
  <w:footnote w:id="12">
    <w:p w:rsidR="00B719E1" w:rsidRPr="004D5CC7" w:rsidRDefault="00B719E1" w:rsidP="00B719E1">
      <w:pPr>
        <w:pStyle w:val="aa"/>
        <w:rPr>
          <w:lang w:val="ru-RU"/>
        </w:rPr>
      </w:pPr>
      <w:r w:rsidRPr="004D5CC7">
        <w:rPr>
          <w:rStyle w:val="a7"/>
        </w:rPr>
        <w:footnoteRef/>
      </w:r>
      <w:r w:rsidRPr="004D5CC7">
        <w:t xml:space="preserve"> </w:t>
      </w:r>
      <w:r w:rsidRPr="004D5CC7">
        <w:rPr>
          <w:lang w:eastAsia="en-US"/>
        </w:rPr>
        <w:t>Собрание законодательства Российской Федерации», 26.11.2012 года, № 48, ст. 6706, «Российская газета», 23.11.2012 года, № 27</w:t>
      </w:r>
      <w:r>
        <w:rPr>
          <w:lang w:val="ru-RU" w:eastAsia="en-US"/>
        </w:rPr>
        <w:t>.</w:t>
      </w:r>
    </w:p>
  </w:footnote>
  <w:footnote w:id="13">
    <w:p w:rsidR="00B719E1" w:rsidRPr="004D5CC7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4D5CC7">
        <w:rPr>
          <w:lang w:eastAsia="en-US"/>
        </w:rPr>
        <w:t>Официальный интернет-портал правовой информации</w:t>
      </w:r>
      <w:r w:rsidRPr="004D5CC7">
        <w:rPr>
          <w:lang w:val="ru-RU" w:eastAsia="en-US"/>
        </w:rPr>
        <w:t xml:space="preserve"> </w:t>
      </w:r>
      <w:hyperlink r:id="rId1" w:history="1">
        <w:r w:rsidRPr="004D5CC7">
          <w:rPr>
            <w:rStyle w:val="a5"/>
            <w:color w:val="auto"/>
            <w:lang w:val="en-US" w:eastAsia="en-US"/>
          </w:rPr>
          <w:t>http</w:t>
        </w:r>
        <w:r w:rsidRPr="004D5CC7">
          <w:rPr>
            <w:rStyle w:val="a5"/>
            <w:color w:val="auto"/>
            <w:lang w:val="ru-RU" w:eastAsia="en-US"/>
          </w:rPr>
          <w:t>://www.pravo.gov.ru</w:t>
        </w:r>
      </w:hyperlink>
      <w:r w:rsidRPr="004D5CC7">
        <w:rPr>
          <w:color w:val="auto"/>
          <w:lang w:val="ru-RU" w:eastAsia="en-US"/>
        </w:rPr>
        <w:t>,</w:t>
      </w:r>
      <w:r w:rsidRPr="004D5CC7">
        <w:rPr>
          <w:lang w:val="ru-RU" w:eastAsia="en-US"/>
        </w:rPr>
        <w:t xml:space="preserve"> </w:t>
      </w:r>
      <w:r>
        <w:rPr>
          <w:lang w:val="ru-RU" w:eastAsia="en-US"/>
        </w:rPr>
        <w:t>0</w:t>
      </w:r>
      <w:r w:rsidRPr="004D5CC7">
        <w:rPr>
          <w:lang w:eastAsia="en-US"/>
        </w:rPr>
        <w:t>5.04.2016</w:t>
      </w:r>
      <w:r w:rsidRPr="004D5CC7">
        <w:rPr>
          <w:lang w:val="ru-RU" w:eastAsia="en-US"/>
        </w:rPr>
        <w:t xml:space="preserve"> года</w:t>
      </w:r>
      <w:r w:rsidRPr="004D5CC7">
        <w:rPr>
          <w:lang w:eastAsia="en-US"/>
        </w:rPr>
        <w:t>, «Собрание законодательства Р</w:t>
      </w:r>
      <w:r w:rsidRPr="004D5CC7">
        <w:rPr>
          <w:lang w:val="ru-RU" w:eastAsia="en-US"/>
        </w:rPr>
        <w:t xml:space="preserve">оссийской   </w:t>
      </w:r>
      <w:r w:rsidRPr="004D5CC7">
        <w:rPr>
          <w:lang w:eastAsia="en-US"/>
        </w:rPr>
        <w:t>Ф</w:t>
      </w:r>
      <w:r w:rsidRPr="004D5CC7">
        <w:rPr>
          <w:lang w:val="ru-RU" w:eastAsia="en-US"/>
        </w:rPr>
        <w:t>едерации</w:t>
      </w:r>
      <w:r w:rsidRPr="004D5CC7">
        <w:rPr>
          <w:lang w:eastAsia="en-US"/>
        </w:rPr>
        <w:t>», 11.04.2016</w:t>
      </w:r>
      <w:r w:rsidRPr="004D5CC7">
        <w:rPr>
          <w:lang w:val="ru-RU" w:eastAsia="en-US"/>
        </w:rPr>
        <w:t xml:space="preserve"> года</w:t>
      </w:r>
      <w:r w:rsidRPr="004D5CC7">
        <w:rPr>
          <w:lang w:eastAsia="en-US"/>
        </w:rPr>
        <w:t>, № 15, ст. 2084</w:t>
      </w:r>
      <w:r w:rsidRPr="004D5CC7">
        <w:rPr>
          <w:lang w:val="ru-RU" w:eastAsia="en-US"/>
        </w:rPr>
        <w:t xml:space="preserve">,  </w:t>
      </w:r>
      <w:r w:rsidRPr="004D5CC7">
        <w:rPr>
          <w:lang w:eastAsia="en-US"/>
        </w:rPr>
        <w:t>«Российская газета», 08.04.2016</w:t>
      </w:r>
      <w:r w:rsidRPr="004D5CC7">
        <w:rPr>
          <w:lang w:val="ru-RU" w:eastAsia="en-US"/>
        </w:rPr>
        <w:t xml:space="preserve"> года, </w:t>
      </w:r>
      <w:r w:rsidRPr="004D5CC7">
        <w:rPr>
          <w:lang w:eastAsia="en-US"/>
        </w:rPr>
        <w:t>№</w:t>
      </w:r>
      <w:r w:rsidRPr="004D5CC7">
        <w:rPr>
          <w:lang w:val="ru-RU" w:eastAsia="en-US"/>
        </w:rPr>
        <w:t> </w:t>
      </w:r>
      <w:r w:rsidRPr="004D5CC7">
        <w:rPr>
          <w:lang w:eastAsia="en-US"/>
        </w:rPr>
        <w:t>75</w:t>
      </w:r>
      <w:r>
        <w:rPr>
          <w:lang w:val="ru-RU" w:eastAsia="en-US"/>
        </w:rPr>
        <w:t>.</w:t>
      </w:r>
    </w:p>
  </w:footnote>
  <w:footnote w:id="14">
    <w:p w:rsidR="00B719E1" w:rsidRPr="00B64D20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Официальный интернет-портал правовой информации </w:t>
      </w:r>
      <w:r>
        <w:rPr>
          <w:lang w:val="en-US"/>
        </w:rPr>
        <w:t>http</w:t>
      </w:r>
      <w:r>
        <w:rPr>
          <w:lang w:val="ru-RU"/>
        </w:rPr>
        <w:t>:</w:t>
      </w:r>
      <w:r>
        <w:rPr>
          <w:lang w:val="en-US"/>
        </w:rPr>
        <w:t>www</w:t>
      </w:r>
      <w:r w:rsidRPr="00B64D20">
        <w:rPr>
          <w:lang w:val="ru-RU"/>
        </w:rPr>
        <w:t>.</w:t>
      </w:r>
      <w:r>
        <w:rPr>
          <w:lang w:val="en-US"/>
        </w:rPr>
        <w:t>pravo</w:t>
      </w:r>
      <w:r w:rsidRPr="00B64D20">
        <w:rPr>
          <w:lang w:val="ru-RU"/>
        </w:rPr>
        <w:t>.</w:t>
      </w:r>
      <w:r>
        <w:rPr>
          <w:lang w:val="en-US"/>
        </w:rPr>
        <w:t>gov</w:t>
      </w:r>
      <w:r w:rsidRPr="00B64D20">
        <w:rPr>
          <w:lang w:val="ru-RU"/>
        </w:rPr>
        <w:t>.</w:t>
      </w:r>
      <w:r>
        <w:rPr>
          <w:lang w:val="en-US"/>
        </w:rPr>
        <w:t>ru</w:t>
      </w:r>
      <w:r>
        <w:rPr>
          <w:lang w:val="ru-RU"/>
        </w:rPr>
        <w:t>, 18.09.2015.</w:t>
      </w:r>
    </w:p>
  </w:footnote>
  <w:footnote w:id="15">
    <w:p w:rsidR="00B719E1" w:rsidRPr="00B64D20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«Ставропольская правда», 01.03.2008, № 43.</w:t>
      </w:r>
    </w:p>
  </w:footnote>
  <w:footnote w:id="16">
    <w:p w:rsidR="00B719E1" w:rsidRPr="00B64D20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«Ставропольская правда», 16.12.2009, № 268.</w:t>
      </w:r>
    </w:p>
  </w:footnote>
  <w:footnote w:id="17">
    <w:p w:rsidR="00B719E1" w:rsidRPr="00B64D20" w:rsidRDefault="00B719E1" w:rsidP="00B719E1">
      <w:pPr>
        <w:pStyle w:val="aa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«Ставропольского правда», 07.12.2013, №330-331</w:t>
      </w:r>
    </w:p>
  </w:footnote>
  <w:footnote w:id="18">
    <w:p w:rsidR="00B719E1" w:rsidRPr="00B94EF8" w:rsidRDefault="00B719E1" w:rsidP="00B719E1">
      <w:pPr>
        <w:pStyle w:val="aa"/>
        <w:jc w:val="both"/>
        <w:rPr>
          <w:color w:val="auto"/>
        </w:rPr>
      </w:pPr>
      <w:r w:rsidRPr="00B94EF8">
        <w:rPr>
          <w:rStyle w:val="a6"/>
          <w:color w:val="auto"/>
        </w:rPr>
        <w:footnoteRef/>
      </w:r>
      <w:r w:rsidRPr="00B94EF8">
        <w:rPr>
          <w:color w:val="auto"/>
        </w:rPr>
        <w:tab/>
        <w:t xml:space="preserve"> «Российская газета», № 120, 21.06.2003, зарегистрировано в Министерстве юстиции Российской Федерации 10.06.2003 № 4673.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C"/>
    <w:rsid w:val="00441697"/>
    <w:rsid w:val="004F0C9E"/>
    <w:rsid w:val="0055594C"/>
    <w:rsid w:val="006D40F8"/>
    <w:rsid w:val="009E581A"/>
    <w:rsid w:val="00B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Standard"/>
    <w:next w:val="Standard"/>
    <w:link w:val="10"/>
    <w:qFormat/>
    <w:rsid w:val="00B719E1"/>
    <w:pPr>
      <w:keepNext/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9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9E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B719E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5">
    <w:name w:val="Hyperlink"/>
    <w:rsid w:val="00B719E1"/>
    <w:rPr>
      <w:color w:val="000080"/>
      <w:u w:val="single"/>
      <w:lang/>
    </w:rPr>
  </w:style>
  <w:style w:type="character" w:customStyle="1" w:styleId="a6">
    <w:name w:val="Символ сноски"/>
    <w:rsid w:val="00B719E1"/>
    <w:rPr>
      <w:vertAlign w:val="superscript"/>
    </w:rPr>
  </w:style>
  <w:style w:type="character" w:styleId="a7">
    <w:name w:val="footnote reference"/>
    <w:rsid w:val="00B719E1"/>
    <w:rPr>
      <w:vertAlign w:val="superscript"/>
    </w:rPr>
  </w:style>
  <w:style w:type="paragraph" w:styleId="a8">
    <w:name w:val="Body Text"/>
    <w:basedOn w:val="a"/>
    <w:link w:val="a9"/>
    <w:rsid w:val="00B719E1"/>
    <w:pPr>
      <w:spacing w:after="120"/>
      <w:textAlignment w:val="baseline"/>
    </w:pPr>
    <w:rPr>
      <w:kern w:val="1"/>
    </w:rPr>
  </w:style>
  <w:style w:type="character" w:customStyle="1" w:styleId="a9">
    <w:name w:val="Основной текст Знак"/>
    <w:basedOn w:val="a0"/>
    <w:link w:val="a8"/>
    <w:rsid w:val="00B719E1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Standard">
    <w:name w:val="Standard"/>
    <w:rsid w:val="00B719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9E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rsid w:val="00B719E1"/>
    <w:pPr>
      <w:jc w:val="both"/>
    </w:pPr>
    <w:rPr>
      <w:color w:val="000000"/>
      <w:sz w:val="28"/>
      <w:szCs w:val="28"/>
    </w:rPr>
  </w:style>
  <w:style w:type="paragraph" w:styleId="aa">
    <w:name w:val="footnote text"/>
    <w:basedOn w:val="a"/>
    <w:link w:val="ab"/>
    <w:rsid w:val="00B719E1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B719E1"/>
    <w:rPr>
      <w:rFonts w:ascii="Times New Roman" w:eastAsia="Times New Roman" w:hAnsi="Times New Roman" w:cs="Times New Roman"/>
      <w:color w:val="000000"/>
      <w:kern w:val="1"/>
      <w:sz w:val="20"/>
      <w:szCs w:val="20"/>
      <w:lang w:val="x-none" w:eastAsia="zh-CN"/>
    </w:rPr>
  </w:style>
  <w:style w:type="paragraph" w:styleId="ac">
    <w:name w:val="Body Text Indent"/>
    <w:basedOn w:val="a"/>
    <w:link w:val="ad"/>
    <w:rsid w:val="00B719E1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1"/>
      <w:sz w:val="24"/>
    </w:rPr>
  </w:style>
  <w:style w:type="character" w:customStyle="1" w:styleId="ad">
    <w:name w:val="Основной текст с отступом Знак"/>
    <w:basedOn w:val="a0"/>
    <w:link w:val="ac"/>
    <w:rsid w:val="00B719E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Standard"/>
    <w:next w:val="Standard"/>
    <w:link w:val="10"/>
    <w:qFormat/>
    <w:rsid w:val="00B719E1"/>
    <w:pPr>
      <w:keepNext/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9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9E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B719E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5">
    <w:name w:val="Hyperlink"/>
    <w:rsid w:val="00B719E1"/>
    <w:rPr>
      <w:color w:val="000080"/>
      <w:u w:val="single"/>
      <w:lang/>
    </w:rPr>
  </w:style>
  <w:style w:type="character" w:customStyle="1" w:styleId="a6">
    <w:name w:val="Символ сноски"/>
    <w:rsid w:val="00B719E1"/>
    <w:rPr>
      <w:vertAlign w:val="superscript"/>
    </w:rPr>
  </w:style>
  <w:style w:type="character" w:styleId="a7">
    <w:name w:val="footnote reference"/>
    <w:rsid w:val="00B719E1"/>
    <w:rPr>
      <w:vertAlign w:val="superscript"/>
    </w:rPr>
  </w:style>
  <w:style w:type="paragraph" w:styleId="a8">
    <w:name w:val="Body Text"/>
    <w:basedOn w:val="a"/>
    <w:link w:val="a9"/>
    <w:rsid w:val="00B719E1"/>
    <w:pPr>
      <w:spacing w:after="120"/>
      <w:textAlignment w:val="baseline"/>
    </w:pPr>
    <w:rPr>
      <w:kern w:val="1"/>
    </w:rPr>
  </w:style>
  <w:style w:type="character" w:customStyle="1" w:styleId="a9">
    <w:name w:val="Основной текст Знак"/>
    <w:basedOn w:val="a0"/>
    <w:link w:val="a8"/>
    <w:rsid w:val="00B719E1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Standard">
    <w:name w:val="Standard"/>
    <w:rsid w:val="00B719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9E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rsid w:val="00B719E1"/>
    <w:pPr>
      <w:jc w:val="both"/>
    </w:pPr>
    <w:rPr>
      <w:color w:val="000000"/>
      <w:sz w:val="28"/>
      <w:szCs w:val="28"/>
    </w:rPr>
  </w:style>
  <w:style w:type="paragraph" w:styleId="aa">
    <w:name w:val="footnote text"/>
    <w:basedOn w:val="a"/>
    <w:link w:val="ab"/>
    <w:rsid w:val="00B719E1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B719E1"/>
    <w:rPr>
      <w:rFonts w:ascii="Times New Roman" w:eastAsia="Times New Roman" w:hAnsi="Times New Roman" w:cs="Times New Roman"/>
      <w:color w:val="000000"/>
      <w:kern w:val="1"/>
      <w:sz w:val="20"/>
      <w:szCs w:val="20"/>
      <w:lang w:val="x-none" w:eastAsia="zh-CN"/>
    </w:rPr>
  </w:style>
  <w:style w:type="paragraph" w:styleId="ac">
    <w:name w:val="Body Text Indent"/>
    <w:basedOn w:val="a"/>
    <w:link w:val="ad"/>
    <w:rsid w:val="00B719E1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1"/>
      <w:sz w:val="24"/>
    </w:rPr>
  </w:style>
  <w:style w:type="character" w:customStyle="1" w:styleId="ad">
    <w:name w:val="Основной текст с отступом Знак"/>
    <w:basedOn w:val="a0"/>
    <w:link w:val="ac"/>
    <w:rsid w:val="00B719E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C9FF052056A31CA8E58EA7DB43226C4A5CE7AB28380D6B675F3AC6F8F2E5C879ACDA07BC5AA4524A317066CM" TargetMode="External"/><Relationship Id="rId13" Type="http://schemas.openxmlformats.org/officeDocument/2006/relationships/hyperlink" Target="garantf1://27012151.217" TargetMode="External"/><Relationship Id="rId18" Type="http://schemas.openxmlformats.org/officeDocument/2006/relationships/hyperlink" Target="garantf1://12084522.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452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2084522.5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012151.115" TargetMode="External"/><Relationship Id="rId20" Type="http://schemas.openxmlformats.org/officeDocument/2006/relationships/hyperlink" Target="garantf1://12084522.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59AC11E966821BA48E871EF636407D4E1372B236B11566B5E14826F08FF1637945524H7x7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7012151.217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D5C690F4C6AF2731F147EEA1D22A3CDD8752A5430F2329833B393FE9yErFJ" TargetMode="External"/><Relationship Id="rId19" Type="http://schemas.openxmlformats.org/officeDocument/2006/relationships/hyperlink" Target="garantf1://12084522.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5C690F4C6AF2731F147EEA1D22A3CDE8E52AD420F2329833B393FE9yErFJ" TargetMode="External"/><Relationship Id="rId14" Type="http://schemas.openxmlformats.org/officeDocument/2006/relationships/hyperlink" Target="garantf1://27012151.115" TargetMode="External"/><Relationship Id="rId22" Type="http://schemas.openxmlformats.org/officeDocument/2006/relationships/hyperlink" Target="consultantplus://offline/ref=9DAFEAC10E25B99727AC86E6020B24868654715A85A76080CE7C4D95C1D00CAD24F4BABCA8F6527384A66A76a2KF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6993</Words>
  <Characters>39864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2017-07-06T11:27:00Z</cp:lastPrinted>
  <dcterms:created xsi:type="dcterms:W3CDTF">2017-06-23T07:31:00Z</dcterms:created>
  <dcterms:modified xsi:type="dcterms:W3CDTF">2017-07-06T11:37:00Z</dcterms:modified>
</cp:coreProperties>
</file>