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4A" w:rsidRPr="0050689F" w:rsidRDefault="009E7B4A" w:rsidP="00ED071B">
      <w:pPr>
        <w:widowControl w:val="0"/>
        <w:tabs>
          <w:tab w:val="left" w:pos="7230"/>
        </w:tabs>
        <w:spacing w:after="0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50689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БЛАГОДАРНЕНСКОГО МУНИЦИПАЛЬНОГО РАЙОНА СТАВРОПОЛЬСКОГО КРАЯ</w:t>
      </w:r>
    </w:p>
    <w:p w:rsidR="009E7B4A" w:rsidRPr="0050689F" w:rsidRDefault="009E7B4A" w:rsidP="00ED071B">
      <w:pPr>
        <w:widowControl w:val="0"/>
        <w:tabs>
          <w:tab w:val="left" w:pos="7230"/>
        </w:tabs>
        <w:spacing w:after="0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7B4A" w:rsidRPr="0050689F" w:rsidRDefault="009E7B4A" w:rsidP="00ED071B">
      <w:pPr>
        <w:widowControl w:val="0"/>
        <w:tabs>
          <w:tab w:val="left" w:pos="7230"/>
        </w:tabs>
        <w:spacing w:after="0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689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E7B4A" w:rsidRPr="0050689F" w:rsidRDefault="009E7B4A" w:rsidP="00ED071B">
      <w:pPr>
        <w:widowControl w:val="0"/>
        <w:tabs>
          <w:tab w:val="left" w:pos="7230"/>
        </w:tabs>
        <w:spacing w:after="0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689F">
        <w:rPr>
          <w:rFonts w:ascii="Arial" w:eastAsia="Times New Roman" w:hAnsi="Arial" w:cs="Arial"/>
          <w:b/>
          <w:sz w:val="32"/>
          <w:szCs w:val="32"/>
          <w:lang w:eastAsia="ru-RU"/>
        </w:rPr>
        <w:t>от 1</w:t>
      </w:r>
      <w:r w:rsidR="00510BBB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5068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сентября 2017 года № 667</w:t>
      </w:r>
    </w:p>
    <w:p w:rsidR="003A1CB1" w:rsidRPr="0050689F" w:rsidRDefault="003A1CB1" w:rsidP="00ED071B">
      <w:pPr>
        <w:widowControl w:val="0"/>
        <w:spacing w:after="0" w:line="240" w:lineRule="exac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1CB1" w:rsidRPr="0050689F" w:rsidRDefault="009E7B4A" w:rsidP="00ED071B">
      <w:pPr>
        <w:widowControl w:val="0"/>
        <w:spacing w:after="0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68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Pr="0050689F">
        <w:rPr>
          <w:rFonts w:ascii="Arial" w:eastAsia="Times New Roman" w:hAnsi="Arial" w:cs="Arial"/>
          <w:b/>
          <w:color w:val="000000"/>
          <w:spacing w:val="1"/>
          <w:sz w:val="32"/>
          <w:szCs w:val="32"/>
          <w:lang w:eastAsia="ru-RU"/>
        </w:rPr>
        <w:t xml:space="preserve">ПРОЕКТОВ ПЛАНИРОВКИ И МЕЖЕВАНИЯ ТЕРРИТОРИИ «РАСПРЕДЕЛИТЕЛЬНЫЙ ГАЗОПРОВОД НИЗКОГО И СРЕДНЕГО ДАВЛЕНИЯ С ГРП С. АЛЕКСЕЕВСКОЕ». ИНВ. № 26278. АДРЕС: </w:t>
      </w:r>
      <w:proofErr w:type="gramStart"/>
      <w:r w:rsidRPr="0050689F">
        <w:rPr>
          <w:rFonts w:ascii="Arial" w:eastAsia="Times New Roman" w:hAnsi="Arial" w:cs="Arial"/>
          <w:b/>
          <w:color w:val="000000"/>
          <w:spacing w:val="1"/>
          <w:sz w:val="32"/>
          <w:szCs w:val="32"/>
          <w:lang w:eastAsia="ru-RU"/>
        </w:rPr>
        <w:t>УЛИЦА СОВЕТСКАЯ, УЛ. ЛЕНИНА, УЛ. МИРА, УЛ. ГОГОЛЯ, ПЕР. ВЕСЕЛЫЙ, СЕЛО АЛЕКСЕЕВСКОЕ, БЛАГОДАРНЕНСКИЙ РАЙОН, СТАВРОПОЛЬСКИЙ КРАЙ (РЕКОНСТРУКЦИЯ ГАЗОПРОВОДА НА УЧАСТКЕ УЛ. ЛЕНИНА; УЛ. ЛЕНИНА ОТ № 43 ДО № 81; УЛ. ЛЕНИНА ОТ № 1 ДО № 43; УЛ. ЛЕНИНА № 84 ДО № 112)</w:t>
      </w:r>
      <w:proofErr w:type="gramEnd"/>
    </w:p>
    <w:p w:rsidR="003A1CB1" w:rsidRPr="0050689F" w:rsidRDefault="003A1CB1" w:rsidP="00ED071B">
      <w:pPr>
        <w:widowControl w:val="0"/>
        <w:spacing w:after="0"/>
        <w:ind w:firstLine="567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7A27" w:rsidRPr="0050689F" w:rsidRDefault="00877A27" w:rsidP="00ED071B">
      <w:pPr>
        <w:widowControl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1CB1" w:rsidRPr="0050689F" w:rsidRDefault="003A1CB1" w:rsidP="00ED071B">
      <w:pPr>
        <w:widowControl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0689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Российской Федерации от 06 октября 2003 года №131-ФЗ</w:t>
      </w:r>
      <w:r w:rsidR="009E7B4A" w:rsidRPr="005068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89F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Градостроительным кодексом Российской Федерации от 29 декабря 2004 года №190-ФЗ, Федеральным законом </w:t>
      </w:r>
      <w:proofErr w:type="gramStart"/>
      <w:r w:rsidRPr="0050689F">
        <w:rPr>
          <w:rFonts w:ascii="Arial" w:eastAsia="Times New Roman" w:hAnsi="Arial" w:cs="Arial"/>
          <w:sz w:val="24"/>
          <w:szCs w:val="24"/>
          <w:lang w:eastAsia="ru-RU"/>
        </w:rPr>
        <w:t>«О введении в действие Градостроительного кодекса Российской Федерации» от 29 декабря 2004 года №191-ФЗ, распоряжением главы Благодарненского муниципального</w:t>
      </w:r>
      <w:r w:rsidR="009E7B4A" w:rsidRPr="005068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8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9E7B4A" w:rsidRPr="005068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89F">
        <w:rPr>
          <w:rFonts w:ascii="Arial" w:eastAsia="Times New Roman" w:hAnsi="Arial" w:cs="Arial"/>
          <w:sz w:val="24"/>
          <w:szCs w:val="24"/>
          <w:lang w:eastAsia="ru-RU"/>
        </w:rPr>
        <w:t>Ставропольского края от 03 августа</w:t>
      </w:r>
      <w:r w:rsidR="009E7B4A" w:rsidRPr="005068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89F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9E7B4A" w:rsidRPr="005068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8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9E7B4A" w:rsidRPr="005068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89F">
        <w:rPr>
          <w:rFonts w:ascii="Arial" w:eastAsia="Times New Roman" w:hAnsi="Arial" w:cs="Arial"/>
          <w:sz w:val="24"/>
          <w:szCs w:val="24"/>
          <w:lang w:eastAsia="ru-RU"/>
        </w:rPr>
        <w:t>№ 09-р «О назначении публичных слушаний по проекту планировки и межевания территории «Распределительный газопровод низкого и среднего давления с ГРП с. Алексеевское», администрация Благодарненского муниципального района Ставропольского края</w:t>
      </w:r>
      <w:proofErr w:type="gramEnd"/>
    </w:p>
    <w:p w:rsidR="003A1CB1" w:rsidRPr="0050689F" w:rsidRDefault="003A1CB1" w:rsidP="00451A7B">
      <w:pPr>
        <w:widowControl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1CB1" w:rsidRPr="0050689F" w:rsidRDefault="003A1CB1" w:rsidP="00ED071B">
      <w:pPr>
        <w:widowControl w:val="0"/>
        <w:spacing w:after="0"/>
        <w:ind w:right="-1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50689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77A27" w:rsidRPr="0050689F" w:rsidRDefault="00877A27" w:rsidP="00451A7B">
      <w:pPr>
        <w:widowControl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EEE" w:rsidRPr="0050689F" w:rsidRDefault="003F1EEE" w:rsidP="00ED071B">
      <w:pPr>
        <w:widowControl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0689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E7B4A" w:rsidRPr="005068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89F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прилагаемые:</w:t>
      </w:r>
    </w:p>
    <w:p w:rsidR="003F1EEE" w:rsidRPr="0050689F" w:rsidRDefault="003F1EEE" w:rsidP="00ED071B">
      <w:pPr>
        <w:widowControl w:val="0"/>
        <w:spacing w:after="0"/>
        <w:ind w:firstLine="567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50689F">
        <w:rPr>
          <w:rFonts w:ascii="Arial" w:eastAsia="Times New Roman" w:hAnsi="Arial" w:cs="Arial"/>
          <w:sz w:val="24"/>
          <w:szCs w:val="24"/>
          <w:lang w:eastAsia="ru-RU"/>
        </w:rPr>
        <w:t>1.1. П</w:t>
      </w:r>
      <w:r w:rsidR="003A1CB1"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роект планировки территории «Распределительный газопровод низкого и среднего давления с ГРП с. </w:t>
      </w:r>
      <w:proofErr w:type="gramStart"/>
      <w:r w:rsidR="003A1CB1"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Алексеевское</w:t>
      </w:r>
      <w:proofErr w:type="gramEnd"/>
      <w:r w:rsidR="003A1CB1"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». Инв. № 26278. </w:t>
      </w:r>
      <w:proofErr w:type="gramStart"/>
      <w:r w:rsidR="003A1CB1"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Адрес: улица Советская, ул. Ленина, ул. Мира, ул. Гоголя., пер. Веселый, село Алексеевское, Благодарненский район, Ставропольский край (реконструкция газопровода на участке ул. </w:t>
      </w:r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Ленина; ул. Ленина от № 43 до</w:t>
      </w:r>
      <w:r w:rsidR="009E7B4A"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3A1CB1"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№ 81; ул.</w:t>
      </w:r>
      <w:r w:rsidR="009E7B4A"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3A1CB1"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Ленина от № 1 до № 43; ул. Ленина № 84 до № 112)</w:t>
      </w:r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3F1EEE" w:rsidRPr="0050689F" w:rsidRDefault="003F1EEE" w:rsidP="00ED071B">
      <w:pPr>
        <w:widowControl w:val="0"/>
        <w:spacing w:after="0"/>
        <w:ind w:firstLine="567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1.2.</w:t>
      </w:r>
      <w:r w:rsidR="003A1CB1" w:rsidRPr="005068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89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роект межевания территории «Распределительный газопровод низкого и среднего давления с ГРП с. </w:t>
      </w:r>
      <w:proofErr w:type="gramStart"/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Алексеевское</w:t>
      </w:r>
      <w:proofErr w:type="gramEnd"/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». Инв. № 26278. </w:t>
      </w:r>
      <w:proofErr w:type="gramStart"/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Адрес: улица Советская, ул. Ленина, ул. Мира, ул. Гоголя., пер. Веселый, село Алексеевское, Благодарненский район, Ставропольский край (реконструкция газопровода на участке ул. Ленина; ул. Ленина от № 43 до</w:t>
      </w:r>
      <w:r w:rsidR="009E7B4A"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№ 81; ул.</w:t>
      </w:r>
      <w:r w:rsidR="009E7B4A"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Ленина от № 1 до № 43; ул. Ленина № 84 до № 112).</w:t>
      </w:r>
      <w:proofErr w:type="gramEnd"/>
    </w:p>
    <w:p w:rsidR="003A1CB1" w:rsidRPr="0050689F" w:rsidRDefault="003A1CB1" w:rsidP="00ED071B">
      <w:pPr>
        <w:widowControl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0689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50689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0689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</w:t>
      </w:r>
      <w:r w:rsidR="009E7B4A" w:rsidRPr="005068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89F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первого заместителя главы администрации Благодарненского муниципального района </w:t>
      </w:r>
      <w:r w:rsidRPr="005068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Ставропольского края </w:t>
      </w:r>
      <w:proofErr w:type="spellStart"/>
      <w:r w:rsidRPr="0050689F">
        <w:rPr>
          <w:rFonts w:ascii="Arial" w:eastAsia="Times New Roman" w:hAnsi="Arial" w:cs="Arial"/>
          <w:sz w:val="24"/>
          <w:szCs w:val="24"/>
          <w:lang w:eastAsia="ru-RU"/>
        </w:rPr>
        <w:t>Сошникова</w:t>
      </w:r>
      <w:proofErr w:type="spellEnd"/>
      <w:r w:rsidRPr="0050689F">
        <w:rPr>
          <w:rFonts w:ascii="Arial" w:eastAsia="Times New Roman" w:hAnsi="Arial" w:cs="Arial"/>
          <w:sz w:val="24"/>
          <w:szCs w:val="24"/>
          <w:lang w:eastAsia="ru-RU"/>
        </w:rPr>
        <w:t xml:space="preserve"> А.А.</w:t>
      </w:r>
    </w:p>
    <w:p w:rsidR="003A1CB1" w:rsidRPr="0050689F" w:rsidRDefault="003A1CB1" w:rsidP="00ED071B">
      <w:pPr>
        <w:widowControl w:val="0"/>
        <w:spacing w:after="0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0689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3A1CB1" w:rsidRPr="0050689F" w:rsidRDefault="003A1CB1" w:rsidP="00ED071B">
      <w:pPr>
        <w:widowControl w:val="0"/>
        <w:spacing w:after="0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1CB1" w:rsidRPr="0050689F" w:rsidRDefault="003A1CB1" w:rsidP="00ED071B">
      <w:pPr>
        <w:widowControl w:val="0"/>
        <w:spacing w:after="0"/>
        <w:ind w:right="-1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B4A" w:rsidRPr="0050689F" w:rsidRDefault="009E7B4A" w:rsidP="00ED071B">
      <w:pPr>
        <w:widowControl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689F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9E7B4A" w:rsidRPr="0050689F" w:rsidRDefault="009E7B4A" w:rsidP="00ED071B">
      <w:pPr>
        <w:widowControl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689F">
        <w:rPr>
          <w:rFonts w:ascii="Arial" w:eastAsia="Times New Roman" w:hAnsi="Arial" w:cs="Arial"/>
          <w:sz w:val="24"/>
          <w:szCs w:val="24"/>
          <w:lang w:eastAsia="ru-RU"/>
        </w:rPr>
        <w:t>Благодарненского муниципального</w:t>
      </w:r>
    </w:p>
    <w:p w:rsidR="009E7B4A" w:rsidRPr="0050689F" w:rsidRDefault="009E7B4A" w:rsidP="00ED071B">
      <w:pPr>
        <w:widowControl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689F">
        <w:rPr>
          <w:rFonts w:ascii="Arial" w:eastAsia="Times New Roman" w:hAnsi="Arial" w:cs="Arial"/>
          <w:sz w:val="24"/>
          <w:szCs w:val="24"/>
          <w:lang w:eastAsia="ru-RU"/>
        </w:rPr>
        <w:t>района Ставропольского края</w:t>
      </w:r>
    </w:p>
    <w:p w:rsidR="003F1EEE" w:rsidRPr="0050689F" w:rsidRDefault="009E7B4A" w:rsidP="00ED071B">
      <w:pPr>
        <w:widowControl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689F">
        <w:rPr>
          <w:rFonts w:ascii="Arial" w:eastAsia="Times New Roman" w:hAnsi="Arial" w:cs="Arial"/>
          <w:sz w:val="24"/>
          <w:szCs w:val="24"/>
          <w:lang w:eastAsia="ru-RU"/>
        </w:rPr>
        <w:t>С.Т. БЫЧКОВ</w:t>
      </w:r>
    </w:p>
    <w:p w:rsidR="009E7B4A" w:rsidRPr="0050689F" w:rsidRDefault="009E7B4A" w:rsidP="00ED071B">
      <w:pPr>
        <w:widowControl w:val="0"/>
        <w:spacing w:after="0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B4A" w:rsidRPr="0050689F" w:rsidRDefault="009E7B4A" w:rsidP="00ED071B">
      <w:pPr>
        <w:widowControl w:val="0"/>
        <w:spacing w:after="0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689F">
        <w:rPr>
          <w:rFonts w:ascii="Arial" w:eastAsia="Times New Roman" w:hAnsi="Arial" w:cs="Arial"/>
          <w:b/>
          <w:sz w:val="32"/>
          <w:szCs w:val="32"/>
          <w:lang w:eastAsia="ru-RU"/>
        </w:rPr>
        <w:t>Утвержден</w:t>
      </w:r>
    </w:p>
    <w:p w:rsidR="009E7B4A" w:rsidRPr="0050689F" w:rsidRDefault="009E7B4A" w:rsidP="00ED071B">
      <w:pPr>
        <w:widowControl w:val="0"/>
        <w:spacing w:after="0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689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постановлением администрации</w:t>
      </w:r>
    </w:p>
    <w:p w:rsidR="009E7B4A" w:rsidRPr="0050689F" w:rsidRDefault="009E7B4A" w:rsidP="00ED071B">
      <w:pPr>
        <w:widowControl w:val="0"/>
        <w:spacing w:after="0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689F">
        <w:rPr>
          <w:rFonts w:ascii="Arial" w:eastAsia="Times New Roman" w:hAnsi="Arial" w:cs="Arial"/>
          <w:b/>
          <w:sz w:val="32"/>
          <w:szCs w:val="32"/>
          <w:lang w:eastAsia="ru-RU"/>
        </w:rPr>
        <w:t>Благодарненского муниципального</w:t>
      </w:r>
    </w:p>
    <w:p w:rsidR="009E7B4A" w:rsidRPr="0050689F" w:rsidRDefault="009E7B4A" w:rsidP="00ED071B">
      <w:pPr>
        <w:widowControl w:val="0"/>
        <w:spacing w:after="0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689F">
        <w:rPr>
          <w:rFonts w:ascii="Arial" w:eastAsia="Times New Roman" w:hAnsi="Arial" w:cs="Arial"/>
          <w:b/>
          <w:sz w:val="32"/>
          <w:szCs w:val="32"/>
          <w:lang w:eastAsia="ru-RU"/>
        </w:rPr>
        <w:t>района Ставропольского края</w:t>
      </w:r>
    </w:p>
    <w:p w:rsidR="003A1CB1" w:rsidRPr="0050689F" w:rsidRDefault="009E7B4A" w:rsidP="00ED071B">
      <w:pPr>
        <w:widowControl w:val="0"/>
        <w:spacing w:after="0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689F">
        <w:rPr>
          <w:rFonts w:ascii="Arial" w:eastAsia="Times New Roman" w:hAnsi="Arial" w:cs="Arial"/>
          <w:b/>
          <w:sz w:val="32"/>
          <w:szCs w:val="32"/>
          <w:lang w:eastAsia="ru-RU"/>
        </w:rPr>
        <w:t>от 19 сентября 2017 года № 667</w:t>
      </w:r>
    </w:p>
    <w:p w:rsidR="009E7B4A" w:rsidRPr="0050689F" w:rsidRDefault="009E7B4A" w:rsidP="00ED071B">
      <w:pPr>
        <w:widowControl w:val="0"/>
        <w:spacing w:after="0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7B4A" w:rsidRPr="0050689F" w:rsidRDefault="009E7B4A" w:rsidP="00ED071B">
      <w:pPr>
        <w:widowControl w:val="0"/>
        <w:spacing w:after="0"/>
        <w:ind w:firstLine="567"/>
        <w:jc w:val="right"/>
        <w:rPr>
          <w:rFonts w:ascii="Arial" w:hAnsi="Arial" w:cs="Arial"/>
          <w:b/>
          <w:sz w:val="32"/>
          <w:szCs w:val="32"/>
        </w:rPr>
      </w:pPr>
    </w:p>
    <w:p w:rsidR="00CB1576" w:rsidRPr="0050689F" w:rsidRDefault="009E7B4A" w:rsidP="00ED071B">
      <w:pPr>
        <w:widowControl w:val="0"/>
        <w:spacing w:after="0"/>
        <w:ind w:firstLine="567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50689F">
        <w:rPr>
          <w:rFonts w:ascii="Arial" w:hAnsi="Arial" w:cs="Arial"/>
          <w:b/>
          <w:color w:val="000000"/>
          <w:spacing w:val="1"/>
          <w:sz w:val="32"/>
          <w:szCs w:val="32"/>
        </w:rPr>
        <w:t>ПРОЕКТ</w:t>
      </w:r>
    </w:p>
    <w:p w:rsidR="00CB1576" w:rsidRPr="0050689F" w:rsidRDefault="009E7B4A" w:rsidP="00ED071B">
      <w:pPr>
        <w:widowControl w:val="0"/>
        <w:spacing w:after="0"/>
        <w:ind w:firstLine="567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50689F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ПЛАНИРОВКИ ТЕРРИТОРИИ «РАСПРЕДЕЛИТЕЛЬНЫЙ ГАЗОПРОВОД НИЗКОГО И СРЕДНЕГО ДАВЛЕНИЯ С ГРП С. </w:t>
      </w:r>
      <w:proofErr w:type="gramStart"/>
      <w:r w:rsidRPr="0050689F">
        <w:rPr>
          <w:rFonts w:ascii="Arial" w:hAnsi="Arial" w:cs="Arial"/>
          <w:b/>
          <w:color w:val="000000"/>
          <w:spacing w:val="1"/>
          <w:sz w:val="32"/>
          <w:szCs w:val="32"/>
        </w:rPr>
        <w:t>АЛЕКСЕЕВСКОЕ</w:t>
      </w:r>
      <w:proofErr w:type="gramEnd"/>
      <w:r w:rsidRPr="0050689F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». ИНВ. № 26278. АДРЕС: </w:t>
      </w:r>
      <w:proofErr w:type="gramStart"/>
      <w:r w:rsidRPr="0050689F">
        <w:rPr>
          <w:rFonts w:ascii="Arial" w:hAnsi="Arial" w:cs="Arial"/>
          <w:b/>
          <w:color w:val="000000"/>
          <w:spacing w:val="1"/>
          <w:sz w:val="32"/>
          <w:szCs w:val="32"/>
        </w:rPr>
        <w:t>УЛИЦА СОВЕТСКАЯ, УЛ. ЛЕНИНА, УЛ. МИРА, УЛ. ГОГОЛЯ., ПЕР. ВЕСЕЛЫЙ, СЕЛО АЛЕКСЕЕВСКОЕ, БЛАГОДАРНЕНСКИЙ РАЙОН, СТАВРОПОЛЬСКИЙ КРАЙ (РЕКОНСТРУКЦИЯ ГАЗОПРОВОДА НА УЧАСТКЕ УЛ. ЛЕНИНА; УЛ. ЛЕНИНА ОТ № 43 ДО № 81; УЛ. ЛЕНИНА ОТ № 1 ДО № 43; УЛ. ЛЕНИНА № 84 ДО № 112)</w:t>
      </w:r>
      <w:proofErr w:type="gramEnd"/>
    </w:p>
    <w:p w:rsidR="00755D6B" w:rsidRPr="0077010D" w:rsidRDefault="00755D6B" w:rsidP="00ED071B">
      <w:pPr>
        <w:widowControl w:val="0"/>
        <w:spacing w:after="0"/>
        <w:ind w:firstLine="567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33B49" w:rsidRPr="0077010D" w:rsidRDefault="00533B49" w:rsidP="00ED071B">
      <w:pPr>
        <w:pStyle w:val="a4"/>
        <w:widowControl w:val="0"/>
        <w:ind w:firstLine="567"/>
        <w:jc w:val="center"/>
        <w:rPr>
          <w:rFonts w:ascii="Arial" w:hAnsi="Arial" w:cs="Arial"/>
          <w:i w:val="0"/>
          <w:sz w:val="24"/>
          <w:szCs w:val="24"/>
        </w:rPr>
      </w:pPr>
      <w:r w:rsidRPr="0077010D">
        <w:rPr>
          <w:rFonts w:ascii="Arial" w:hAnsi="Arial" w:cs="Arial"/>
          <w:i w:val="0"/>
          <w:sz w:val="24"/>
          <w:szCs w:val="24"/>
        </w:rPr>
        <w:t>Материалы по обоснованию</w:t>
      </w:r>
    </w:p>
    <w:p w:rsidR="000572A2" w:rsidRPr="0077010D" w:rsidRDefault="000572A2" w:rsidP="00ED071B">
      <w:pPr>
        <w:pStyle w:val="a4"/>
        <w:widowControl w:val="0"/>
        <w:ind w:firstLine="567"/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755D6B" w:rsidRPr="0077010D" w:rsidRDefault="00755D6B" w:rsidP="00ED071B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50689F">
        <w:rPr>
          <w:rFonts w:ascii="Arial" w:hAnsi="Arial" w:cs="Arial"/>
          <w:color w:val="000000"/>
          <w:sz w:val="24"/>
          <w:szCs w:val="24"/>
        </w:rPr>
        <w:t xml:space="preserve">«Распределительный газопровод низкого и среднего давления с ГРП с. </w:t>
      </w:r>
      <w:proofErr w:type="gramStart"/>
      <w:r w:rsidRPr="0050689F">
        <w:rPr>
          <w:rFonts w:ascii="Arial" w:hAnsi="Arial" w:cs="Arial"/>
          <w:color w:val="000000"/>
          <w:sz w:val="24"/>
          <w:szCs w:val="24"/>
        </w:rPr>
        <w:t>Алексеевское</w:t>
      </w:r>
      <w:proofErr w:type="gramEnd"/>
      <w:r w:rsidRPr="0050689F">
        <w:rPr>
          <w:rFonts w:ascii="Arial" w:hAnsi="Arial" w:cs="Arial"/>
          <w:color w:val="000000"/>
          <w:sz w:val="24"/>
          <w:szCs w:val="24"/>
        </w:rPr>
        <w:t xml:space="preserve">». Инв. № 26278. </w:t>
      </w:r>
      <w:proofErr w:type="gramStart"/>
      <w:r w:rsidRPr="0050689F">
        <w:rPr>
          <w:rFonts w:ascii="Arial" w:hAnsi="Arial" w:cs="Arial"/>
          <w:color w:val="000000"/>
          <w:sz w:val="24"/>
          <w:szCs w:val="24"/>
        </w:rPr>
        <w:t>Адрес: улица Советская, ул. Ленина, ул.</w:t>
      </w:r>
      <w:r w:rsidR="009E7B4A" w:rsidRPr="005068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hAnsi="Arial" w:cs="Arial"/>
          <w:color w:val="000000"/>
          <w:sz w:val="24"/>
          <w:szCs w:val="24"/>
        </w:rPr>
        <w:t>Мира, ул. Гоголя, пер. Веселый, село Алексеевское, Благодарненский район, Ставропольский край (реконструкция газопровода на участке ул. Ленина; ул. Ленина от № 43 до № 81; ул. Ленина от № 1 до № 43;</w:t>
      </w:r>
      <w:r w:rsidR="00ED071B" w:rsidRPr="005068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hAnsi="Arial" w:cs="Arial"/>
          <w:color w:val="000000"/>
          <w:sz w:val="24"/>
          <w:szCs w:val="24"/>
        </w:rPr>
        <w:t>ул. Ленина № 84 до № 112</w:t>
      </w:r>
      <w:r w:rsidRPr="0050689F">
        <w:rPr>
          <w:rFonts w:ascii="Arial" w:hAnsi="Arial" w:cs="Arial"/>
          <w:sz w:val="24"/>
          <w:szCs w:val="24"/>
        </w:rPr>
        <w:t>)»</w:t>
      </w:r>
      <w:r w:rsidRPr="0050689F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gramEnd"/>
    </w:p>
    <w:p w:rsidR="00930676" w:rsidRPr="0077010D" w:rsidRDefault="00930676" w:rsidP="00ED071B">
      <w:pPr>
        <w:pStyle w:val="a4"/>
        <w:widowControl w:val="0"/>
        <w:ind w:firstLine="567"/>
        <w:jc w:val="center"/>
        <w:rPr>
          <w:rFonts w:ascii="Arial" w:hAnsi="Arial" w:cs="Arial"/>
          <w:i w:val="0"/>
          <w:sz w:val="24"/>
          <w:szCs w:val="24"/>
        </w:rPr>
      </w:pPr>
    </w:p>
    <w:p w:rsidR="00755D6B" w:rsidRPr="0077010D" w:rsidRDefault="006C3B9E" w:rsidP="00367DE8">
      <w:pPr>
        <w:widowControl w:val="0"/>
        <w:shd w:val="clear" w:color="auto" w:fill="FFFFFF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77010D">
        <w:rPr>
          <w:rFonts w:ascii="Arial" w:hAnsi="Arial" w:cs="Arial"/>
          <w:sz w:val="24"/>
          <w:szCs w:val="24"/>
        </w:rPr>
        <w:t>Пояснительная записка</w:t>
      </w:r>
    </w:p>
    <w:p w:rsidR="00755D6B" w:rsidRPr="0077010D" w:rsidRDefault="00755D6B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755D6B" w:rsidRPr="0050689F" w:rsidRDefault="00755D6B" w:rsidP="00367DE8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 xml:space="preserve">Наименование объекта: </w:t>
      </w:r>
      <w:r w:rsidRPr="0050689F">
        <w:rPr>
          <w:rFonts w:ascii="Arial" w:hAnsi="Arial" w:cs="Arial"/>
          <w:color w:val="000000"/>
          <w:sz w:val="24"/>
          <w:szCs w:val="24"/>
        </w:rPr>
        <w:t xml:space="preserve">«Распределительный газопровод низкого и среднего давления с ГРП с. </w:t>
      </w:r>
      <w:proofErr w:type="gramStart"/>
      <w:r w:rsidRPr="0050689F">
        <w:rPr>
          <w:rFonts w:ascii="Arial" w:hAnsi="Arial" w:cs="Arial"/>
          <w:color w:val="000000"/>
          <w:sz w:val="24"/>
          <w:szCs w:val="24"/>
        </w:rPr>
        <w:t>Алексеевское</w:t>
      </w:r>
      <w:proofErr w:type="gramEnd"/>
      <w:r w:rsidRPr="0050689F">
        <w:rPr>
          <w:rFonts w:ascii="Arial" w:hAnsi="Arial" w:cs="Arial"/>
          <w:color w:val="000000"/>
          <w:sz w:val="24"/>
          <w:szCs w:val="24"/>
        </w:rPr>
        <w:t xml:space="preserve">». Инв. № 26278. </w:t>
      </w:r>
      <w:proofErr w:type="gramStart"/>
      <w:r w:rsidRPr="0050689F">
        <w:rPr>
          <w:rFonts w:ascii="Arial" w:hAnsi="Arial" w:cs="Arial"/>
          <w:color w:val="000000"/>
          <w:sz w:val="24"/>
          <w:szCs w:val="24"/>
        </w:rPr>
        <w:t>Адрес: улица Советская, ул. Ленина, ул.</w:t>
      </w:r>
      <w:r w:rsidR="009E7B4A" w:rsidRPr="005068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hAnsi="Arial" w:cs="Arial"/>
          <w:color w:val="000000"/>
          <w:sz w:val="24"/>
          <w:szCs w:val="24"/>
        </w:rPr>
        <w:t>Мира, ул. Гоголя, пер. Веселый, село Алексеевское, Благодарненский район, Ставропольский край (реконструкция газопровода на участке ул. Ленина; ул. Ленина от № 43 до</w:t>
      </w:r>
      <w:r w:rsidRPr="0050689F">
        <w:rPr>
          <w:rFonts w:ascii="Arial" w:hAnsi="Arial" w:cs="Arial"/>
          <w:color w:val="000000"/>
          <w:sz w:val="28"/>
          <w:szCs w:val="28"/>
        </w:rPr>
        <w:t xml:space="preserve"> </w:t>
      </w:r>
      <w:r w:rsidRPr="0050689F">
        <w:rPr>
          <w:rFonts w:ascii="Arial" w:hAnsi="Arial" w:cs="Arial"/>
          <w:color w:val="000000"/>
          <w:sz w:val="24"/>
          <w:szCs w:val="24"/>
        </w:rPr>
        <w:t>№ 81; ул. Ленина от № 1 до № 43; ул. Ленина № 84 до № 112)»</w:t>
      </w:r>
      <w:r w:rsidRPr="0050689F">
        <w:rPr>
          <w:rFonts w:ascii="Arial" w:hAnsi="Arial" w:cs="Arial"/>
          <w:sz w:val="24"/>
          <w:szCs w:val="24"/>
        </w:rPr>
        <w:t>.</w:t>
      </w:r>
      <w:proofErr w:type="gramEnd"/>
    </w:p>
    <w:p w:rsidR="00755D6B" w:rsidRPr="0050689F" w:rsidRDefault="00755D6B" w:rsidP="00367DE8">
      <w:pPr>
        <w:pStyle w:val="a4"/>
        <w:widowControl w:val="0"/>
        <w:tabs>
          <w:tab w:val="left" w:pos="4820"/>
          <w:tab w:val="left" w:pos="5670"/>
        </w:tabs>
        <w:ind w:firstLine="567"/>
        <w:rPr>
          <w:rFonts w:ascii="Arial" w:hAnsi="Arial" w:cs="Arial"/>
          <w:b/>
          <w:sz w:val="24"/>
          <w:szCs w:val="24"/>
        </w:rPr>
      </w:pPr>
      <w:r w:rsidRPr="0050689F">
        <w:rPr>
          <w:rFonts w:ascii="Arial" w:hAnsi="Arial" w:cs="Arial"/>
          <w:i w:val="0"/>
          <w:sz w:val="24"/>
          <w:szCs w:val="24"/>
        </w:rPr>
        <w:t>Проект планировки территории разработан на основании технического задания к договору подряда №СК-05-0452/17 от 29 .06.2017 г.</w:t>
      </w:r>
    </w:p>
    <w:p w:rsidR="00755D6B" w:rsidRPr="0050689F" w:rsidRDefault="00755D6B" w:rsidP="00367DE8">
      <w:pPr>
        <w:pStyle w:val="a4"/>
        <w:widowControl w:val="0"/>
        <w:tabs>
          <w:tab w:val="left" w:pos="4820"/>
          <w:tab w:val="left" w:pos="5670"/>
        </w:tabs>
        <w:ind w:firstLine="567"/>
        <w:rPr>
          <w:rFonts w:ascii="Arial" w:hAnsi="Arial" w:cs="Arial"/>
          <w:i w:val="0"/>
          <w:sz w:val="24"/>
          <w:szCs w:val="24"/>
        </w:rPr>
      </w:pPr>
      <w:r w:rsidRPr="0050689F">
        <w:rPr>
          <w:rFonts w:ascii="Arial" w:hAnsi="Arial" w:cs="Arial"/>
          <w:i w:val="0"/>
          <w:sz w:val="24"/>
          <w:szCs w:val="24"/>
        </w:rPr>
        <w:lastRenderedPageBreak/>
        <w:t>Проект планировки территории осуществляется в целях: обеспечения устойчивого развития территорий; выделения элементов планировочной структуры; установления границ земельных участков, на которых расположены объекты капитального строительства; установления границ земельных участков, предназначенных для строительства и размещения линейных объектов.</w:t>
      </w:r>
    </w:p>
    <w:p w:rsidR="00755D6B" w:rsidRPr="0050689F" w:rsidRDefault="00755D6B" w:rsidP="00367DE8">
      <w:pPr>
        <w:pStyle w:val="a4"/>
        <w:widowControl w:val="0"/>
        <w:tabs>
          <w:tab w:val="left" w:pos="4820"/>
          <w:tab w:val="left" w:pos="5670"/>
        </w:tabs>
        <w:ind w:firstLine="567"/>
        <w:rPr>
          <w:rFonts w:ascii="Arial" w:hAnsi="Arial" w:cs="Arial"/>
          <w:i w:val="0"/>
          <w:sz w:val="24"/>
          <w:szCs w:val="24"/>
        </w:rPr>
      </w:pPr>
      <w:r w:rsidRPr="0050689F">
        <w:rPr>
          <w:rFonts w:ascii="Arial" w:hAnsi="Arial" w:cs="Arial"/>
          <w:i w:val="0"/>
          <w:sz w:val="24"/>
          <w:szCs w:val="24"/>
        </w:rPr>
        <w:t>В процессе разработки документации по планировке территории (проект планировки и проект межевания территории) использовались:</w:t>
      </w:r>
    </w:p>
    <w:p w:rsidR="00755D6B" w:rsidRPr="0050689F" w:rsidRDefault="00755D6B" w:rsidP="00367DE8">
      <w:pPr>
        <w:pStyle w:val="a4"/>
        <w:widowControl w:val="0"/>
        <w:tabs>
          <w:tab w:val="left" w:pos="4820"/>
          <w:tab w:val="left" w:pos="5670"/>
        </w:tabs>
        <w:ind w:firstLine="567"/>
        <w:rPr>
          <w:rFonts w:ascii="Arial" w:hAnsi="Arial" w:cs="Arial"/>
          <w:i w:val="0"/>
          <w:sz w:val="24"/>
          <w:szCs w:val="24"/>
        </w:rPr>
      </w:pPr>
      <w:r w:rsidRPr="0050689F">
        <w:rPr>
          <w:rFonts w:ascii="Arial" w:hAnsi="Arial" w:cs="Arial"/>
          <w:i w:val="0"/>
          <w:sz w:val="24"/>
          <w:szCs w:val="24"/>
        </w:rPr>
        <w:t>Градостроительный кодекс РФ от 29.12.2004 г. №190-ФЗ;</w:t>
      </w:r>
    </w:p>
    <w:p w:rsidR="00755D6B" w:rsidRPr="0050689F" w:rsidRDefault="00755D6B" w:rsidP="00367DE8">
      <w:pPr>
        <w:pStyle w:val="a4"/>
        <w:widowControl w:val="0"/>
        <w:tabs>
          <w:tab w:val="left" w:pos="4820"/>
          <w:tab w:val="left" w:pos="5670"/>
        </w:tabs>
        <w:ind w:firstLine="567"/>
        <w:rPr>
          <w:rFonts w:ascii="Arial" w:hAnsi="Arial" w:cs="Arial"/>
          <w:i w:val="0"/>
          <w:sz w:val="24"/>
          <w:szCs w:val="24"/>
        </w:rPr>
      </w:pPr>
      <w:r w:rsidRPr="0050689F">
        <w:rPr>
          <w:rFonts w:ascii="Arial" w:hAnsi="Arial" w:cs="Arial"/>
          <w:i w:val="0"/>
          <w:sz w:val="24"/>
          <w:szCs w:val="24"/>
        </w:rPr>
        <w:t>Земельный кодекс РФ от 25.10.2001 г. №136-ФЗ;</w:t>
      </w:r>
    </w:p>
    <w:p w:rsidR="00755D6B" w:rsidRPr="0050689F" w:rsidRDefault="00755D6B" w:rsidP="00367DE8">
      <w:pPr>
        <w:pStyle w:val="a4"/>
        <w:widowControl w:val="0"/>
        <w:tabs>
          <w:tab w:val="left" w:pos="4820"/>
          <w:tab w:val="left" w:pos="5670"/>
        </w:tabs>
        <w:ind w:firstLine="567"/>
        <w:rPr>
          <w:rFonts w:ascii="Arial" w:hAnsi="Arial" w:cs="Arial"/>
          <w:i w:val="0"/>
          <w:sz w:val="24"/>
          <w:szCs w:val="24"/>
        </w:rPr>
      </w:pPr>
      <w:r w:rsidRPr="0050689F">
        <w:rPr>
          <w:rFonts w:ascii="Arial" w:hAnsi="Arial" w:cs="Arial"/>
          <w:i w:val="0"/>
          <w:sz w:val="24"/>
          <w:szCs w:val="24"/>
        </w:rPr>
        <w:t xml:space="preserve">Правила землепользования и застройки </w:t>
      </w:r>
      <w:r w:rsidR="00510BBB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Муниципального образования село </w:t>
      </w:r>
      <w:r w:rsidRPr="0050689F"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Алексеевское Благодарненского района </w:t>
      </w:r>
      <w:r w:rsidRPr="0050689F">
        <w:rPr>
          <w:rFonts w:ascii="Arial" w:hAnsi="Arial" w:cs="Arial"/>
          <w:i w:val="0"/>
          <w:sz w:val="24"/>
          <w:szCs w:val="24"/>
        </w:rPr>
        <w:t>Ставропольского края;</w:t>
      </w:r>
    </w:p>
    <w:p w:rsidR="00755D6B" w:rsidRPr="0050689F" w:rsidRDefault="00755D6B" w:rsidP="00367DE8">
      <w:pPr>
        <w:pStyle w:val="a4"/>
        <w:widowControl w:val="0"/>
        <w:tabs>
          <w:tab w:val="left" w:pos="4820"/>
          <w:tab w:val="left" w:pos="5670"/>
        </w:tabs>
        <w:ind w:firstLine="567"/>
        <w:rPr>
          <w:rFonts w:ascii="Arial" w:hAnsi="Arial" w:cs="Arial"/>
          <w:i w:val="0"/>
          <w:sz w:val="24"/>
          <w:szCs w:val="24"/>
        </w:rPr>
      </w:pPr>
      <w:r w:rsidRPr="0050689F">
        <w:rPr>
          <w:rFonts w:ascii="Arial" w:hAnsi="Arial" w:cs="Arial"/>
          <w:i w:val="0"/>
          <w:sz w:val="24"/>
          <w:szCs w:val="24"/>
        </w:rPr>
        <w:t>Проектная документация, выполненная ОАО «</w:t>
      </w:r>
      <w:proofErr w:type="spellStart"/>
      <w:r w:rsidRPr="0050689F">
        <w:rPr>
          <w:rFonts w:ascii="Arial" w:hAnsi="Arial" w:cs="Arial"/>
          <w:i w:val="0"/>
          <w:sz w:val="24"/>
          <w:szCs w:val="24"/>
        </w:rPr>
        <w:t>Гипрониигаз</w:t>
      </w:r>
      <w:proofErr w:type="spellEnd"/>
      <w:r w:rsidRPr="0050689F">
        <w:rPr>
          <w:rFonts w:ascii="Arial" w:hAnsi="Arial" w:cs="Arial"/>
          <w:i w:val="0"/>
          <w:sz w:val="24"/>
          <w:szCs w:val="24"/>
        </w:rPr>
        <w:t>»;</w:t>
      </w:r>
    </w:p>
    <w:p w:rsidR="00755D6B" w:rsidRPr="0050689F" w:rsidRDefault="00755D6B" w:rsidP="00367DE8">
      <w:pPr>
        <w:pStyle w:val="a4"/>
        <w:widowControl w:val="0"/>
        <w:tabs>
          <w:tab w:val="left" w:pos="4820"/>
          <w:tab w:val="left" w:pos="5670"/>
        </w:tabs>
        <w:ind w:firstLine="567"/>
        <w:rPr>
          <w:rFonts w:ascii="Arial" w:hAnsi="Arial" w:cs="Arial"/>
          <w:i w:val="0"/>
          <w:sz w:val="24"/>
          <w:szCs w:val="24"/>
        </w:rPr>
      </w:pPr>
      <w:r w:rsidRPr="0050689F">
        <w:rPr>
          <w:rFonts w:ascii="Arial" w:hAnsi="Arial" w:cs="Arial"/>
          <w:i w:val="0"/>
          <w:sz w:val="24"/>
          <w:szCs w:val="24"/>
        </w:rPr>
        <w:t>Инженерно – геодезические изыскания, выполненные ОАО «</w:t>
      </w:r>
      <w:proofErr w:type="spellStart"/>
      <w:r w:rsidRPr="0050689F">
        <w:rPr>
          <w:rFonts w:ascii="Arial" w:hAnsi="Arial" w:cs="Arial"/>
          <w:i w:val="0"/>
          <w:sz w:val="24"/>
          <w:szCs w:val="24"/>
        </w:rPr>
        <w:t>Гипрониигаз</w:t>
      </w:r>
      <w:proofErr w:type="spellEnd"/>
      <w:r w:rsidRPr="0050689F">
        <w:rPr>
          <w:rFonts w:ascii="Arial" w:hAnsi="Arial" w:cs="Arial"/>
          <w:i w:val="0"/>
          <w:sz w:val="24"/>
          <w:szCs w:val="24"/>
        </w:rPr>
        <w:t>» в 2015 г.</w:t>
      </w:r>
    </w:p>
    <w:p w:rsidR="006C3B9E" w:rsidRPr="0050689F" w:rsidRDefault="00755D6B" w:rsidP="00367DE8">
      <w:pPr>
        <w:pStyle w:val="a4"/>
        <w:widowControl w:val="0"/>
        <w:tabs>
          <w:tab w:val="left" w:pos="4820"/>
          <w:tab w:val="left" w:pos="5670"/>
        </w:tabs>
        <w:ind w:firstLine="567"/>
        <w:rPr>
          <w:rFonts w:ascii="Arial" w:hAnsi="Arial" w:cs="Arial"/>
          <w:i w:val="0"/>
          <w:sz w:val="24"/>
          <w:szCs w:val="24"/>
        </w:rPr>
      </w:pPr>
      <w:r w:rsidRPr="0050689F">
        <w:rPr>
          <w:rFonts w:ascii="Arial" w:hAnsi="Arial" w:cs="Arial"/>
          <w:i w:val="0"/>
          <w:sz w:val="24"/>
          <w:szCs w:val="24"/>
        </w:rPr>
        <w:t>Система координат принята МСК-26 от СК-95.</w:t>
      </w:r>
    </w:p>
    <w:p w:rsidR="006C3B9E" w:rsidRPr="0077010D" w:rsidRDefault="006C3B9E" w:rsidP="00367DE8">
      <w:pPr>
        <w:pStyle w:val="a4"/>
        <w:widowControl w:val="0"/>
        <w:tabs>
          <w:tab w:val="left" w:pos="4820"/>
          <w:tab w:val="left" w:pos="5670"/>
        </w:tabs>
        <w:ind w:firstLine="567"/>
        <w:rPr>
          <w:rFonts w:ascii="Arial" w:hAnsi="Arial" w:cs="Arial"/>
          <w:i w:val="0"/>
          <w:sz w:val="24"/>
          <w:szCs w:val="24"/>
        </w:rPr>
      </w:pPr>
    </w:p>
    <w:p w:rsidR="00755D6B" w:rsidRPr="0077010D" w:rsidRDefault="00755D6B" w:rsidP="00367DE8">
      <w:pPr>
        <w:pStyle w:val="a4"/>
        <w:widowControl w:val="0"/>
        <w:tabs>
          <w:tab w:val="left" w:pos="4820"/>
          <w:tab w:val="left" w:pos="5670"/>
        </w:tabs>
        <w:ind w:firstLine="567"/>
        <w:jc w:val="center"/>
        <w:rPr>
          <w:rFonts w:ascii="Arial" w:hAnsi="Arial" w:cs="Arial"/>
          <w:i w:val="0"/>
          <w:color w:val="000000"/>
          <w:sz w:val="24"/>
          <w:szCs w:val="24"/>
          <w:lang w:bidi="ru-RU"/>
        </w:rPr>
      </w:pPr>
      <w:r w:rsidRPr="0077010D">
        <w:rPr>
          <w:rFonts w:ascii="Arial" w:hAnsi="Arial" w:cs="Arial"/>
          <w:i w:val="0"/>
          <w:color w:val="000000"/>
          <w:sz w:val="24"/>
          <w:szCs w:val="24"/>
          <w:lang w:bidi="ru-RU"/>
        </w:rPr>
        <w:t xml:space="preserve">Цели и задачи проекта планировки и </w:t>
      </w:r>
      <w:r w:rsidR="00045075" w:rsidRPr="0077010D">
        <w:rPr>
          <w:rFonts w:ascii="Arial" w:hAnsi="Arial" w:cs="Arial"/>
          <w:i w:val="0"/>
          <w:color w:val="000000"/>
          <w:sz w:val="24"/>
          <w:szCs w:val="24"/>
          <w:lang w:bidi="ru-RU"/>
        </w:rPr>
        <w:t xml:space="preserve">проекта </w:t>
      </w:r>
      <w:r w:rsidRPr="0077010D">
        <w:rPr>
          <w:rFonts w:ascii="Arial" w:hAnsi="Arial" w:cs="Arial"/>
          <w:i w:val="0"/>
          <w:color w:val="000000"/>
          <w:sz w:val="24"/>
          <w:szCs w:val="24"/>
          <w:lang w:bidi="ru-RU"/>
        </w:rPr>
        <w:t>межевания территории</w:t>
      </w:r>
    </w:p>
    <w:p w:rsidR="00113C49" w:rsidRPr="0077010D" w:rsidRDefault="00113C49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E30EED" w:rsidRPr="0050689F" w:rsidRDefault="00755D6B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>Главная цель настоящего проекта - выделение элементов планировочной структуры, установление параметров их развития.</w:t>
      </w:r>
    </w:p>
    <w:p w:rsidR="00755D6B" w:rsidRPr="0050689F" w:rsidRDefault="00755D6B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>Для обеспечения поставленной цели, необходимо решение следующих задач:</w:t>
      </w:r>
    </w:p>
    <w:p w:rsidR="00755D6B" w:rsidRPr="0050689F" w:rsidRDefault="00510BBB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55D6B" w:rsidRPr="0050689F">
        <w:rPr>
          <w:rFonts w:ascii="Arial" w:hAnsi="Arial" w:cs="Arial"/>
          <w:sz w:val="24"/>
          <w:szCs w:val="24"/>
        </w:rPr>
        <w:t>выявление территории, занятой линейным объектом;</w:t>
      </w:r>
    </w:p>
    <w:p w:rsidR="00755D6B" w:rsidRPr="0050689F" w:rsidRDefault="00510BBB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55D6B" w:rsidRPr="0050689F">
        <w:rPr>
          <w:rFonts w:ascii="Arial" w:hAnsi="Arial" w:cs="Arial"/>
          <w:sz w:val="24"/>
          <w:szCs w:val="24"/>
        </w:rPr>
        <w:t>выявление территории его охранной зоны, устанавливаемой на основании действующего законодательства;</w:t>
      </w:r>
    </w:p>
    <w:p w:rsidR="00755D6B" w:rsidRPr="0050689F" w:rsidRDefault="00510BBB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55D6B" w:rsidRPr="0050689F">
        <w:rPr>
          <w:rFonts w:ascii="Arial" w:hAnsi="Arial" w:cs="Arial"/>
          <w:sz w:val="24"/>
          <w:szCs w:val="24"/>
        </w:rPr>
        <w:t>указание существующих и проектируемых объектов, функционально связанных с проектируемым линейным объектом;</w:t>
      </w:r>
    </w:p>
    <w:p w:rsidR="00755D6B" w:rsidRPr="0050689F" w:rsidRDefault="00510BBB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55D6B" w:rsidRPr="0050689F">
        <w:rPr>
          <w:rFonts w:ascii="Arial" w:hAnsi="Arial" w:cs="Arial"/>
          <w:sz w:val="24"/>
          <w:szCs w:val="24"/>
        </w:rPr>
        <w:t>выявление объектов, расположенных на прилегающей территории, охранные зоны которых пересекают охранную зону проектируемого линейного объекта, а также иные существующие объекты, для функционирования которых устанавливаются ограничения на использование земельных участков в границах охранной зоны проектируемого объекта;</w:t>
      </w:r>
    </w:p>
    <w:p w:rsidR="00755D6B" w:rsidRPr="0050689F" w:rsidRDefault="00510BBB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55D6B" w:rsidRPr="0050689F">
        <w:rPr>
          <w:rFonts w:ascii="Arial" w:hAnsi="Arial" w:cs="Arial"/>
          <w:sz w:val="24"/>
          <w:szCs w:val="24"/>
        </w:rPr>
        <w:t>определение границ территорий общего пользования;</w:t>
      </w:r>
    </w:p>
    <w:p w:rsidR="00755D6B" w:rsidRPr="0050689F" w:rsidRDefault="00510BBB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55D6B" w:rsidRPr="0050689F">
        <w:rPr>
          <w:rFonts w:ascii="Arial" w:hAnsi="Arial" w:cs="Arial"/>
          <w:sz w:val="24"/>
          <w:szCs w:val="24"/>
        </w:rPr>
        <w:t>установление границ земельных участков, предназначенных для строительства и размещения линейного объекта;</w:t>
      </w:r>
    </w:p>
    <w:p w:rsidR="00755D6B" w:rsidRPr="0050689F" w:rsidRDefault="00510BBB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55D6B" w:rsidRPr="0050689F">
        <w:rPr>
          <w:rFonts w:ascii="Arial" w:hAnsi="Arial" w:cs="Arial"/>
          <w:sz w:val="24"/>
          <w:szCs w:val="24"/>
        </w:rPr>
        <w:t>определение архитектурно-планировочной структуры территории с выполнением разбивочного чертежа и нанесением красных линий.</w:t>
      </w:r>
    </w:p>
    <w:p w:rsidR="008351CC" w:rsidRPr="0077010D" w:rsidRDefault="008351CC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8351CC" w:rsidRPr="0077010D" w:rsidRDefault="008351CC" w:rsidP="00367DE8">
      <w:pPr>
        <w:pStyle w:val="a8"/>
        <w:widowControl w:val="0"/>
        <w:shd w:val="clear" w:color="auto" w:fill="FFFFFF"/>
        <w:spacing w:after="0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77010D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>Сведения о размещении объекта на территории</w:t>
      </w:r>
    </w:p>
    <w:p w:rsidR="00F63BEF" w:rsidRPr="0077010D" w:rsidRDefault="00F63BEF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8351CC" w:rsidRPr="0050689F" w:rsidRDefault="008351CC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>Проектируемая трасса</w:t>
      </w:r>
      <w:r w:rsidR="003D1B9B">
        <w:rPr>
          <w:rFonts w:ascii="Arial" w:hAnsi="Arial" w:cs="Arial"/>
          <w:sz w:val="24"/>
          <w:szCs w:val="24"/>
        </w:rPr>
        <w:t xml:space="preserve"> </w:t>
      </w:r>
      <w:r w:rsidRPr="0050689F">
        <w:rPr>
          <w:rFonts w:ascii="Arial" w:hAnsi="Arial" w:cs="Arial"/>
          <w:sz w:val="24"/>
          <w:szCs w:val="24"/>
        </w:rPr>
        <w:tab/>
        <w:t>газопровода расположена в границах</w:t>
      </w:r>
      <w:r w:rsidR="004B1529" w:rsidRPr="0050689F">
        <w:rPr>
          <w:rFonts w:ascii="Arial" w:hAnsi="Arial" w:cs="Arial"/>
          <w:sz w:val="24"/>
          <w:szCs w:val="24"/>
        </w:rPr>
        <w:t xml:space="preserve"> </w:t>
      </w:r>
      <w:r w:rsidRPr="0050689F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50689F">
        <w:rPr>
          <w:rFonts w:ascii="Arial" w:hAnsi="Arial" w:cs="Arial"/>
          <w:sz w:val="24"/>
          <w:szCs w:val="24"/>
        </w:rPr>
        <w:t>Алексеевское</w:t>
      </w:r>
      <w:proofErr w:type="gramEnd"/>
      <w:r w:rsidRPr="0050689F">
        <w:rPr>
          <w:rFonts w:ascii="Arial" w:hAnsi="Arial" w:cs="Arial"/>
          <w:sz w:val="24"/>
          <w:szCs w:val="24"/>
        </w:rPr>
        <w:t xml:space="preserve"> и проходит по незастроенной территории с сетью различных подземных коммуникаций. Земельный участок, запрашиваемый для реконструкции объекта, в состав особо охраняемых природных территорий краевого значения не входит; расположен за пределами границ </w:t>
      </w:r>
      <w:proofErr w:type="spellStart"/>
      <w:r w:rsidRPr="0050689F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50689F">
        <w:rPr>
          <w:rFonts w:ascii="Arial" w:hAnsi="Arial" w:cs="Arial"/>
          <w:sz w:val="24"/>
          <w:szCs w:val="24"/>
        </w:rPr>
        <w:t xml:space="preserve"> зон поверхностных водных объектов и земель лесного фонда.</w:t>
      </w:r>
    </w:p>
    <w:p w:rsidR="008351CC" w:rsidRPr="0050689F" w:rsidRDefault="008351CC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>Объект планируется разместить на землях государственной собственности, которая не разграничена, в границах кадастрового квартала 26:13:020701 и на земельных участках с кадастровыми номерами 26:13:000000:1922.</w:t>
      </w:r>
    </w:p>
    <w:p w:rsidR="008351CC" w:rsidRPr="0050689F" w:rsidRDefault="008351CC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>Временная полоса отвода предназначена для размещения растительного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Pr="0050689F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минерального грунта, проезда транспорта, складирования материалов. Земли </w:t>
      </w:r>
      <w:r w:rsidRPr="0050689F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временной полосы по окончании строительства подлежат возврату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lastRenderedPageBreak/>
        <w:t>землепользователям в восстановленном виде.</w:t>
      </w:r>
    </w:p>
    <w:p w:rsidR="008351CC" w:rsidRPr="0050689F" w:rsidRDefault="008351CC" w:rsidP="00367DE8">
      <w:pPr>
        <w:widowControl w:val="0"/>
        <w:shd w:val="clear" w:color="auto" w:fill="FFFFFF"/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Земельные участки приводятся в пригодное состояние, если это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возможно, в ходе строительства, но не позднее 1 месяца после завершения работ, </w:t>
      </w:r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</w:rPr>
        <w:t>исключая период промерзания почвы, но не более 1 года</w:t>
      </w:r>
    </w:p>
    <w:p w:rsidR="008351CC" w:rsidRPr="0050689F" w:rsidRDefault="008351CC" w:rsidP="00367DE8">
      <w:pPr>
        <w:widowControl w:val="0"/>
        <w:shd w:val="clear" w:color="auto" w:fill="FFFFFF"/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Использование земельных участков над проложенным газопроводом по </w:t>
      </w:r>
      <w:r w:rsidRPr="0050689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назначению должно осуществляться землепользователями этих участков с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обеспечением сохранности газопровода.</w:t>
      </w:r>
    </w:p>
    <w:p w:rsidR="008351CC" w:rsidRPr="0050689F" w:rsidRDefault="008351CC" w:rsidP="00367DE8">
      <w:pPr>
        <w:widowControl w:val="0"/>
        <w:shd w:val="clear" w:color="auto" w:fill="FFFFFF"/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Границы строительной полосы обозначаются хорошо определяемыми </w:t>
      </w:r>
      <w:r w:rsidRPr="0050689F">
        <w:rPr>
          <w:rFonts w:ascii="Arial" w:eastAsia="Times New Roman" w:hAnsi="Arial" w:cs="Arial"/>
          <w:color w:val="000000"/>
          <w:spacing w:val="-1"/>
          <w:sz w:val="24"/>
          <w:szCs w:val="24"/>
        </w:rPr>
        <w:t>знаками - вешками, устанавливаемыми одновременно с пикетными знаками, и т.д.</w:t>
      </w:r>
    </w:p>
    <w:p w:rsidR="008351CC" w:rsidRPr="0050689F" w:rsidRDefault="008351CC" w:rsidP="00367DE8">
      <w:pPr>
        <w:widowControl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На земельном участке объекты культурного наследия и их зоны охраны отсутствуют. Для строительства и эксплуатации объекта отводится земля для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временного пользования</w:t>
      </w:r>
    </w:p>
    <w:p w:rsidR="004B1529" w:rsidRPr="0077010D" w:rsidRDefault="004B1529" w:rsidP="00367DE8">
      <w:pPr>
        <w:widowControl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8351CC" w:rsidRPr="0077010D" w:rsidRDefault="008351CC" w:rsidP="00367DE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</w:pPr>
      <w:r w:rsidRPr="0077010D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Определение параметров проектируемого объекта и требований к его</w:t>
      </w:r>
      <w:r w:rsidR="002F5419" w:rsidRPr="0077010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77010D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eastAsia="ru-RU"/>
        </w:rPr>
        <w:t>размещению</w:t>
      </w:r>
    </w:p>
    <w:p w:rsidR="00F63BEF" w:rsidRPr="0077010D" w:rsidRDefault="00F63BEF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8351CC" w:rsidRPr="0077010D" w:rsidRDefault="008351CC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77010D">
        <w:rPr>
          <w:rFonts w:ascii="Arial" w:hAnsi="Arial" w:cs="Arial"/>
          <w:sz w:val="24"/>
          <w:szCs w:val="24"/>
        </w:rPr>
        <w:t>Проектируемая трасса газопровода расположена в границах с. Алексеевское и проходит п</w:t>
      </w:r>
      <w:proofErr w:type="gramStart"/>
      <w:r w:rsidRPr="0077010D">
        <w:rPr>
          <w:rFonts w:ascii="Arial" w:hAnsi="Arial" w:cs="Arial"/>
          <w:sz w:val="24"/>
          <w:szCs w:val="24"/>
        </w:rPr>
        <w:t>о-</w:t>
      </w:r>
      <w:proofErr w:type="gramEnd"/>
      <w:r w:rsidRPr="0077010D">
        <w:rPr>
          <w:rFonts w:ascii="Arial" w:hAnsi="Arial" w:cs="Arial"/>
          <w:sz w:val="24"/>
          <w:szCs w:val="24"/>
        </w:rPr>
        <w:t xml:space="preserve"> незастроенной территории с сетью различных подземных коммуникаций</w:t>
      </w:r>
    </w:p>
    <w:p w:rsidR="002F5419" w:rsidRPr="0077010D" w:rsidRDefault="002F5419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8351CC" w:rsidRPr="0077010D" w:rsidRDefault="008351CC" w:rsidP="00367DE8">
      <w:pPr>
        <w:widowControl w:val="0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77010D">
        <w:rPr>
          <w:rFonts w:ascii="Arial" w:hAnsi="Arial" w:cs="Arial"/>
          <w:sz w:val="24"/>
          <w:szCs w:val="24"/>
        </w:rPr>
        <w:t>Перечен</w:t>
      </w:r>
      <w:r w:rsidR="002B05B7" w:rsidRPr="0077010D">
        <w:rPr>
          <w:rFonts w:ascii="Arial" w:hAnsi="Arial" w:cs="Arial"/>
          <w:sz w:val="24"/>
          <w:szCs w:val="24"/>
        </w:rPr>
        <w:t>ь искусственных сооружений, пер</w:t>
      </w:r>
      <w:r w:rsidR="00087AE0" w:rsidRPr="0077010D">
        <w:rPr>
          <w:rFonts w:ascii="Arial" w:hAnsi="Arial" w:cs="Arial"/>
          <w:sz w:val="24"/>
          <w:szCs w:val="24"/>
        </w:rPr>
        <w:t xml:space="preserve">есечений, </w:t>
      </w:r>
      <w:r w:rsidRPr="0077010D">
        <w:rPr>
          <w:rFonts w:ascii="Arial" w:hAnsi="Arial" w:cs="Arial"/>
          <w:sz w:val="24"/>
          <w:szCs w:val="24"/>
        </w:rPr>
        <w:t>примыканий, включая их характеристику</w:t>
      </w:r>
    </w:p>
    <w:p w:rsidR="000E4694" w:rsidRPr="0050689F" w:rsidRDefault="000E4694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8351CC" w:rsidRPr="0050689F" w:rsidRDefault="008351CC" w:rsidP="00367DE8">
      <w:pPr>
        <w:widowControl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689F">
        <w:rPr>
          <w:rFonts w:ascii="Arial" w:hAnsi="Arial" w:cs="Arial"/>
          <w:sz w:val="24"/>
          <w:szCs w:val="24"/>
        </w:rPr>
        <w:t>Все пересечения проектируемого газопровода с инженерными ком</w:t>
      </w:r>
      <w:r w:rsidR="0077010D">
        <w:rPr>
          <w:rFonts w:ascii="Arial" w:hAnsi="Arial" w:cs="Arial"/>
          <w:sz w:val="24"/>
          <w:szCs w:val="24"/>
        </w:rPr>
        <w:t>муникациями приведены в таблице</w:t>
      </w:r>
      <w:r w:rsidRPr="0050689F">
        <w:rPr>
          <w:rFonts w:ascii="Arial" w:hAnsi="Arial" w:cs="Arial"/>
          <w:sz w:val="24"/>
          <w:szCs w:val="24"/>
        </w:rPr>
        <w:t>.</w:t>
      </w:r>
    </w:p>
    <w:p w:rsidR="00503CB6" w:rsidRPr="0050689F" w:rsidRDefault="00503CB6" w:rsidP="00367DE8">
      <w:pPr>
        <w:widowControl w:val="0"/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1954"/>
        <w:gridCol w:w="2064"/>
        <w:gridCol w:w="3458"/>
      </w:tblGrid>
      <w:tr w:rsidR="00041D9C" w:rsidRPr="0050689F" w:rsidTr="0077010D">
        <w:tc>
          <w:tcPr>
            <w:tcW w:w="2097" w:type="dxa"/>
          </w:tcPr>
          <w:p w:rsidR="00041D9C" w:rsidRPr="004A2187" w:rsidRDefault="00041D9C" w:rsidP="00367DE8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187"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</w:rPr>
              <w:t>Наимено</w:t>
            </w:r>
            <w:r w:rsidRPr="004A2187">
              <w:rPr>
                <w:rFonts w:ascii="Arial" w:eastAsia="Times New Roman" w:hAnsi="Arial" w:cs="Arial"/>
                <w:bCs/>
                <w:color w:val="000000"/>
                <w:spacing w:val="-5"/>
                <w:sz w:val="24"/>
                <w:szCs w:val="24"/>
              </w:rPr>
              <w:t>вание и</w:t>
            </w:r>
            <w:r w:rsidRPr="004A2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2187">
              <w:rPr>
                <w:rFonts w:ascii="Arial" w:eastAsia="Times New Roman" w:hAnsi="Arial" w:cs="Arial"/>
                <w:bCs/>
                <w:color w:val="000000"/>
                <w:spacing w:val="-5"/>
                <w:sz w:val="24"/>
                <w:szCs w:val="24"/>
              </w:rPr>
              <w:t>назначен</w:t>
            </w:r>
            <w:r w:rsidRPr="004A2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ие</w:t>
            </w:r>
            <w:r w:rsidRPr="004A2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2187"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</w:rPr>
              <w:t>пересека</w:t>
            </w:r>
            <w:r w:rsidRPr="004A2187">
              <w:rPr>
                <w:rFonts w:ascii="Arial" w:eastAsia="Times New Roman" w:hAnsi="Arial" w:cs="Arial"/>
                <w:bCs/>
                <w:color w:val="000000"/>
                <w:spacing w:val="-3"/>
                <w:sz w:val="24"/>
                <w:szCs w:val="24"/>
              </w:rPr>
              <w:t xml:space="preserve">емого </w:t>
            </w:r>
            <w:r w:rsidRPr="004A2187">
              <w:rPr>
                <w:rFonts w:ascii="Arial" w:eastAsia="Times New Roman" w:hAnsi="Arial" w:cs="Arial"/>
                <w:bCs/>
                <w:color w:val="000000"/>
                <w:spacing w:val="-2"/>
                <w:sz w:val="24"/>
                <w:szCs w:val="24"/>
              </w:rPr>
              <w:t>линейног</w:t>
            </w:r>
            <w:r w:rsidRPr="004A2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о </w:t>
            </w:r>
            <w:r w:rsidRPr="004A2187">
              <w:rPr>
                <w:rFonts w:ascii="Arial" w:eastAsia="Times New Roman" w:hAnsi="Arial" w:cs="Arial"/>
                <w:bCs/>
                <w:color w:val="000000"/>
                <w:spacing w:val="-5"/>
                <w:sz w:val="24"/>
                <w:szCs w:val="24"/>
              </w:rPr>
              <w:t>объекта</w:t>
            </w:r>
            <w:r w:rsidRPr="004A2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2187"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</w:rPr>
              <w:t>и его</w:t>
            </w:r>
            <w:r w:rsidRPr="004A2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2187"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</w:rPr>
              <w:t>основны</w:t>
            </w:r>
            <w:r w:rsidRPr="004A218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е</w:t>
            </w:r>
            <w:r w:rsidRPr="004A2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2187">
              <w:rPr>
                <w:rFonts w:ascii="Arial" w:eastAsia="Times New Roman" w:hAnsi="Arial" w:cs="Arial"/>
                <w:bCs/>
                <w:color w:val="000000"/>
                <w:spacing w:val="-3"/>
                <w:sz w:val="24"/>
                <w:szCs w:val="24"/>
              </w:rPr>
              <w:t>характер</w:t>
            </w:r>
            <w:r w:rsidRPr="004A2187">
              <w:rPr>
                <w:rFonts w:ascii="Arial" w:eastAsia="Times New Roman" w:hAnsi="Arial" w:cs="Arial"/>
                <w:bCs/>
                <w:color w:val="000000"/>
                <w:spacing w:val="-6"/>
                <w:sz w:val="24"/>
                <w:szCs w:val="24"/>
              </w:rPr>
              <w:t>истики</w:t>
            </w:r>
          </w:p>
        </w:tc>
        <w:tc>
          <w:tcPr>
            <w:tcW w:w="1954" w:type="dxa"/>
          </w:tcPr>
          <w:p w:rsidR="00041D9C" w:rsidRPr="00C226CD" w:rsidRDefault="00041D9C" w:rsidP="00367DE8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bCs/>
                <w:color w:val="000000"/>
                <w:spacing w:val="-2"/>
                <w:sz w:val="24"/>
                <w:szCs w:val="24"/>
              </w:rPr>
              <w:t>Привязка точки</w:t>
            </w:r>
            <w:r w:rsidRPr="00C22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6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пересечения к </w:t>
            </w:r>
            <w:r w:rsidRPr="00C226CD">
              <w:rPr>
                <w:rFonts w:ascii="Arial" w:eastAsia="Times New Roman" w:hAnsi="Arial" w:cs="Arial"/>
                <w:bCs/>
                <w:color w:val="000000"/>
                <w:spacing w:val="-2"/>
                <w:sz w:val="24"/>
                <w:szCs w:val="24"/>
              </w:rPr>
              <w:t>начальной точке</w:t>
            </w:r>
          </w:p>
        </w:tc>
        <w:tc>
          <w:tcPr>
            <w:tcW w:w="2064" w:type="dxa"/>
          </w:tcPr>
          <w:p w:rsidR="00041D9C" w:rsidRPr="00C226CD" w:rsidRDefault="00041D9C" w:rsidP="00367DE8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</w:rPr>
              <w:t>Сведения</w:t>
            </w:r>
            <w:r w:rsidRPr="00C22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6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</w:t>
            </w:r>
            <w:r w:rsidRPr="00C22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6CD">
              <w:rPr>
                <w:rFonts w:ascii="Arial" w:eastAsia="Times New Roman" w:hAnsi="Arial" w:cs="Arial"/>
                <w:bCs/>
                <w:color w:val="000000"/>
                <w:spacing w:val="-7"/>
                <w:sz w:val="24"/>
                <w:szCs w:val="24"/>
              </w:rPr>
              <w:t>необходим</w:t>
            </w:r>
            <w:r w:rsidRPr="00C226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ых</w:t>
            </w:r>
            <w:r w:rsidRPr="00C22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6CD"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</w:rPr>
              <w:t>мероприя</w:t>
            </w:r>
            <w:r w:rsidRPr="00C226CD">
              <w:rPr>
                <w:rFonts w:ascii="Arial" w:eastAsia="Times New Roman" w:hAnsi="Arial" w:cs="Arial"/>
                <w:bCs/>
                <w:color w:val="000000"/>
                <w:spacing w:val="-3"/>
                <w:sz w:val="24"/>
                <w:szCs w:val="24"/>
              </w:rPr>
              <w:t xml:space="preserve">тиях по </w:t>
            </w:r>
            <w:r w:rsidRPr="00C226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защите</w:t>
            </w:r>
            <w:r w:rsidRPr="00C22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6CD">
              <w:rPr>
                <w:rFonts w:ascii="Arial" w:eastAsia="Times New Roman" w:hAnsi="Arial" w:cs="Arial"/>
                <w:bCs/>
                <w:color w:val="000000"/>
                <w:spacing w:val="-3"/>
                <w:sz w:val="24"/>
                <w:szCs w:val="24"/>
              </w:rPr>
              <w:t>пересекае</w:t>
            </w:r>
            <w:r w:rsidRPr="00C226CD">
              <w:rPr>
                <w:rFonts w:ascii="Arial" w:eastAsia="Times New Roman" w:hAnsi="Arial" w:cs="Arial"/>
                <w:bCs/>
                <w:color w:val="000000"/>
                <w:spacing w:val="-6"/>
                <w:sz w:val="24"/>
                <w:szCs w:val="24"/>
              </w:rPr>
              <w:t>мого</w:t>
            </w:r>
            <w:r w:rsidRPr="00C22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6CD">
              <w:rPr>
                <w:rFonts w:ascii="Arial" w:eastAsia="Times New Roman" w:hAnsi="Arial" w:cs="Arial"/>
                <w:bCs/>
                <w:color w:val="000000"/>
                <w:spacing w:val="-5"/>
                <w:sz w:val="24"/>
                <w:szCs w:val="24"/>
              </w:rPr>
              <w:t>линейного</w:t>
            </w:r>
            <w:r w:rsidRPr="00C22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6CD">
              <w:rPr>
                <w:rFonts w:ascii="Arial" w:eastAsia="Times New Roman" w:hAnsi="Arial" w:cs="Arial"/>
                <w:bCs/>
                <w:color w:val="000000"/>
                <w:spacing w:val="-4"/>
                <w:sz w:val="24"/>
                <w:szCs w:val="24"/>
              </w:rPr>
              <w:t>объекта</w:t>
            </w:r>
          </w:p>
        </w:tc>
        <w:tc>
          <w:tcPr>
            <w:tcW w:w="3458" w:type="dxa"/>
          </w:tcPr>
          <w:p w:rsidR="00041D9C" w:rsidRPr="00C226CD" w:rsidRDefault="00041D9C" w:rsidP="00367DE8">
            <w:pPr>
              <w:widowControl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bCs/>
                <w:color w:val="000000"/>
                <w:spacing w:val="-2"/>
                <w:sz w:val="24"/>
                <w:szCs w:val="24"/>
              </w:rPr>
              <w:t>Владелец сооружения</w:t>
            </w:r>
            <w:r w:rsidRPr="00C22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6CD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(</w:t>
            </w:r>
            <w:r w:rsidRPr="00C226CD">
              <w:rPr>
                <w:rFonts w:ascii="Arial" w:eastAsia="Times New Roman" w:hAnsi="Arial" w:cs="Arial"/>
                <w:bCs/>
                <w:color w:val="000000"/>
                <w:spacing w:val="-2"/>
                <w:sz w:val="24"/>
                <w:szCs w:val="24"/>
              </w:rPr>
              <w:t>коммуникаций)</w:t>
            </w:r>
          </w:p>
        </w:tc>
      </w:tr>
      <w:tr w:rsidR="00F301E7" w:rsidRPr="0050689F" w:rsidTr="0077010D">
        <w:tc>
          <w:tcPr>
            <w:tcW w:w="2097" w:type="dxa"/>
          </w:tcPr>
          <w:p w:rsidR="00F301E7" w:rsidRPr="00C226CD" w:rsidRDefault="00F301E7" w:rsidP="001A5A07">
            <w:pPr>
              <w:widowControl w:val="0"/>
              <w:shd w:val="clear" w:color="auto" w:fill="FFFFFF"/>
              <w:spacing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Водопр</w:t>
            </w:r>
            <w:r w:rsidRPr="00C226CD">
              <w:rPr>
                <w:rFonts w:ascii="Arial" w:eastAsia="Times New Roman" w:hAnsi="Arial" w:cs="Arial"/>
                <w:color w:val="000000"/>
                <w:spacing w:val="-5"/>
                <w:sz w:val="24"/>
                <w:szCs w:val="24"/>
              </w:rPr>
              <w:t>овод</w:t>
            </w:r>
          </w:p>
        </w:tc>
        <w:tc>
          <w:tcPr>
            <w:tcW w:w="1954" w:type="dxa"/>
          </w:tcPr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1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+98,0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2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+7,0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tabs>
                <w:tab w:val="left" w:leader="hyphen" w:pos="2755"/>
                <w:tab w:val="left" w:leader="dot" w:pos="3053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2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+18,5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2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+41,5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2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+78,5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2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+89,5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ПК3+10,5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ПК3+25,5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ПК3+52,5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ПК3+62,0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4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+33,5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4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+44,5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4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+76,0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ПК5+4,0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ПК5+21,5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ПК5+47,5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ПК5+74,5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6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+12,5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6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+22,5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lastRenderedPageBreak/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6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+44,5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6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+61,5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6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+95,5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6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+99,5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7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+30,0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7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+62,0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ПК8+16,0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ПК8+33,5</w:t>
            </w:r>
          </w:p>
          <w:p w:rsidR="00F301E7" w:rsidRPr="00C226CD" w:rsidRDefault="00F301E7" w:rsidP="001A5A07">
            <w:pPr>
              <w:widowControl w:val="0"/>
              <w:ind w:firstLine="0"/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ПК8+55,5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ПК8+97,5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9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+61,5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</w:t>
            </w:r>
            <w:proofErr w:type="gramStart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9</w:t>
            </w:r>
            <w:proofErr w:type="gramEnd"/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+75,5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tabs>
                <w:tab w:val="left" w:leader="hyphen" w:pos="2618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ПК10+50,5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ПК12+13,5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ПК12+18,5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ПК12+88,5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ПК13+10,5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ПК13+27,5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ПК13+59,5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ПК14+3,5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ПК14+52,5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ПК14+67,0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ПК14+80,5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ПК16+3,5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ПК19+3,5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ПК19+9,5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ПК19+37,5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ПК19+60,5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ПК20+32,5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ПК20+55,0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ПК20+58,0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ПК21+25,0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ПК25+79 0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ПК26+86,5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ПК26+92,5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ПК27+37,5</w:t>
            </w:r>
          </w:p>
          <w:p w:rsidR="00F301E7" w:rsidRPr="00C226CD" w:rsidRDefault="00043AAB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</w:t>
            </w:r>
            <w:r w:rsidR="00F301E7" w:rsidRPr="00C226CD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US"/>
              </w:rPr>
              <w:t>K</w:t>
            </w:r>
            <w:r w:rsidR="004F60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</w:t>
            </w:r>
            <w:r w:rsidR="004F6007"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F301E7" w:rsidRPr="00C226C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+28,0</w:t>
            </w:r>
          </w:p>
          <w:p w:rsidR="00F301E7" w:rsidRPr="00C226CD" w:rsidRDefault="004F600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="004B35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О</w:t>
            </w:r>
            <w:proofErr w:type="gramStart"/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proofErr w:type="gramEnd"/>
            <w:r w:rsidR="00F301E7" w:rsidRPr="00C22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+45,0</w:t>
            </w:r>
          </w:p>
          <w:p w:rsidR="00F301E7" w:rsidRPr="00C226CD" w:rsidRDefault="00F301E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r w:rsidR="004F6007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2</w:t>
            </w:r>
            <w:r w:rsidR="004F6007"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+21,0</w:t>
            </w:r>
          </w:p>
          <w:p w:rsidR="00F301E7" w:rsidRPr="00C226CD" w:rsidRDefault="004F600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2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F301E7" w:rsidRPr="00C226CD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+45,5</w:t>
            </w:r>
          </w:p>
          <w:p w:rsidR="00F301E7" w:rsidRPr="00C226CD" w:rsidRDefault="004F600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2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F301E7" w:rsidRPr="00C226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+75,5</w:t>
            </w:r>
          </w:p>
          <w:p w:rsidR="00F301E7" w:rsidRPr="00C226CD" w:rsidRDefault="004F600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3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F301E7"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+21,0</w:t>
            </w:r>
          </w:p>
          <w:p w:rsidR="00F301E7" w:rsidRPr="00C226CD" w:rsidRDefault="004F600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3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F301E7"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+66,5</w:t>
            </w:r>
          </w:p>
          <w:p w:rsidR="00F301E7" w:rsidRPr="00C226CD" w:rsidRDefault="004F6007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4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F301E7"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+32,0</w:t>
            </w:r>
          </w:p>
          <w:p w:rsidR="00F301E7" w:rsidRPr="00C226CD" w:rsidRDefault="004F6007" w:rsidP="001A5A07">
            <w:pPr>
              <w:widowControl w:val="0"/>
              <w:shd w:val="clear" w:color="auto" w:fill="FFFFFF"/>
              <w:tabs>
                <w:tab w:val="left" w:leader="dot" w:pos="2820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4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="00F301E7" w:rsidRPr="00C226CD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+55,0</w:t>
            </w:r>
          </w:p>
          <w:p w:rsidR="00F301E7" w:rsidRPr="00C226CD" w:rsidRDefault="00657536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</w:rPr>
              <w:t>+64,5</w:t>
            </w:r>
          </w:p>
          <w:p w:rsidR="00F301E7" w:rsidRPr="00C226CD" w:rsidRDefault="00657536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+18,5</w:t>
            </w:r>
          </w:p>
          <w:p w:rsidR="00F301E7" w:rsidRPr="00C226CD" w:rsidRDefault="00657536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</w:rPr>
              <w:t>+36,5</w:t>
            </w:r>
          </w:p>
          <w:p w:rsidR="00F301E7" w:rsidRPr="00C226CD" w:rsidRDefault="00657536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eastAsia="Times New Roman" w:hAnsi="Arial" w:cs="Arial"/>
                <w:color w:val="000000"/>
                <w:spacing w:val="-15"/>
                <w:sz w:val="24"/>
                <w:szCs w:val="24"/>
              </w:rPr>
              <w:t>+46,5</w:t>
            </w:r>
          </w:p>
          <w:p w:rsidR="00F301E7" w:rsidRPr="00C226CD" w:rsidRDefault="00657536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</w:rPr>
              <w:t>+62,5</w:t>
            </w:r>
          </w:p>
          <w:p w:rsidR="00F301E7" w:rsidRPr="00C226CD" w:rsidRDefault="00657536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</w:rPr>
              <w:t>+1,0</w:t>
            </w:r>
          </w:p>
          <w:p w:rsidR="00F301E7" w:rsidRPr="00C226CD" w:rsidRDefault="00657536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</w:rPr>
              <w:t>+5,0</w:t>
            </w:r>
          </w:p>
          <w:p w:rsidR="00F301E7" w:rsidRPr="00C226CD" w:rsidRDefault="00657536" w:rsidP="001A5A07">
            <w:pPr>
              <w:widowControl w:val="0"/>
              <w:shd w:val="clear" w:color="auto" w:fill="FFFFFF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lastRenderedPageBreak/>
              <w:t>ПК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eastAsia="Times New Roman" w:hAnsi="Arial" w:cs="Arial"/>
                <w:color w:val="000000"/>
                <w:spacing w:val="-8"/>
                <w:sz w:val="24"/>
                <w:szCs w:val="24"/>
              </w:rPr>
              <w:t>+45,0</w:t>
            </w:r>
          </w:p>
          <w:p w:rsidR="00F301E7" w:rsidRPr="00C226CD" w:rsidRDefault="00657536" w:rsidP="001A5A07">
            <w:pPr>
              <w:widowControl w:val="0"/>
              <w:shd w:val="clear" w:color="auto" w:fill="FFFFFF"/>
              <w:ind w:firstLine="0"/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eastAsia="Times New Roman" w:hAnsi="Arial" w:cs="Arial"/>
                <w:color w:val="000000"/>
                <w:spacing w:val="-9"/>
                <w:sz w:val="24"/>
                <w:szCs w:val="24"/>
              </w:rPr>
              <w:t>+71,5</w:t>
            </w:r>
          </w:p>
          <w:p w:rsidR="00F301E7" w:rsidRPr="00C226CD" w:rsidRDefault="008E7C9C" w:rsidP="001A5A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hAnsi="Arial" w:cs="Arial"/>
                <w:sz w:val="24"/>
                <w:szCs w:val="24"/>
              </w:rPr>
              <w:t>+0,5</w:t>
            </w:r>
          </w:p>
          <w:p w:rsidR="00F301E7" w:rsidRPr="00C226CD" w:rsidRDefault="008E7C9C" w:rsidP="001A5A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hAnsi="Arial" w:cs="Arial"/>
                <w:sz w:val="24"/>
                <w:szCs w:val="24"/>
              </w:rPr>
              <w:t>+52,5</w:t>
            </w:r>
          </w:p>
          <w:p w:rsidR="00F301E7" w:rsidRPr="00C226CD" w:rsidRDefault="008E7C9C" w:rsidP="001A5A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hAnsi="Arial" w:cs="Arial"/>
                <w:sz w:val="24"/>
                <w:szCs w:val="24"/>
              </w:rPr>
              <w:t>+54,5</w:t>
            </w:r>
          </w:p>
          <w:p w:rsidR="00F301E7" w:rsidRPr="00C226CD" w:rsidRDefault="008E7C9C" w:rsidP="001A5A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ПК</w:t>
            </w:r>
            <w:r w:rsidR="004A3EC4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hAnsi="Arial" w:cs="Arial"/>
                <w:sz w:val="24"/>
                <w:szCs w:val="24"/>
              </w:rPr>
              <w:t>+2,5</w:t>
            </w:r>
          </w:p>
          <w:p w:rsidR="00F301E7" w:rsidRPr="00C226CD" w:rsidRDefault="004A3EC4" w:rsidP="001A5A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hAnsi="Arial" w:cs="Arial"/>
                <w:sz w:val="24"/>
                <w:szCs w:val="24"/>
              </w:rPr>
              <w:t>+42,5</w:t>
            </w:r>
          </w:p>
          <w:p w:rsidR="00F301E7" w:rsidRPr="00C226CD" w:rsidRDefault="004A3EC4" w:rsidP="001A5A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hAnsi="Arial" w:cs="Arial"/>
                <w:sz w:val="24"/>
                <w:szCs w:val="24"/>
              </w:rPr>
              <w:t>+62,0</w:t>
            </w:r>
          </w:p>
          <w:p w:rsidR="00F301E7" w:rsidRPr="00C226CD" w:rsidRDefault="004A3EC4" w:rsidP="001A5A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hAnsi="Arial" w:cs="Arial"/>
                <w:sz w:val="24"/>
                <w:szCs w:val="24"/>
              </w:rPr>
              <w:t>+96,5</w:t>
            </w:r>
          </w:p>
          <w:p w:rsidR="00F301E7" w:rsidRPr="00C226CD" w:rsidRDefault="004A3EC4" w:rsidP="001A5A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hAnsi="Arial" w:cs="Arial"/>
                <w:sz w:val="24"/>
                <w:szCs w:val="24"/>
              </w:rPr>
              <w:t>+14,0</w:t>
            </w:r>
          </w:p>
          <w:p w:rsidR="00F301E7" w:rsidRDefault="00902168" w:rsidP="004F60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F301E7" w:rsidRPr="00C226CD">
              <w:rPr>
                <w:rFonts w:ascii="Arial" w:hAnsi="Arial" w:cs="Arial"/>
                <w:sz w:val="24"/>
                <w:szCs w:val="24"/>
              </w:rPr>
              <w:t>+21,0</w:t>
            </w:r>
          </w:p>
          <w:p w:rsidR="00FC1062" w:rsidRPr="00C226CD" w:rsidRDefault="00FC1062" w:rsidP="00FC1062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C226CD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ПК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64" w:type="dxa"/>
          </w:tcPr>
          <w:p w:rsidR="00F301E7" w:rsidRPr="00C226CD" w:rsidRDefault="00F301E7" w:rsidP="001A5A07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hAnsi="Arial" w:cs="Arial"/>
                <w:sz w:val="24"/>
                <w:szCs w:val="24"/>
              </w:rPr>
              <w:lastRenderedPageBreak/>
              <w:t xml:space="preserve">Земляные работы вести вручную без применения ударных механизмов по 2,0 м в стороны от </w:t>
            </w:r>
            <w:r w:rsidRPr="00C226CD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пересече</w:t>
            </w:r>
            <w:r w:rsidRPr="00C226CD">
              <w:rPr>
                <w:rFonts w:ascii="Arial" w:eastAsia="Times New Roman" w:hAnsi="Arial" w:cs="Arial"/>
                <w:color w:val="000000"/>
                <w:spacing w:val="-7"/>
                <w:sz w:val="24"/>
                <w:szCs w:val="24"/>
              </w:rPr>
              <w:t>ния.</w:t>
            </w:r>
          </w:p>
        </w:tc>
        <w:tc>
          <w:tcPr>
            <w:tcW w:w="3458" w:type="dxa"/>
          </w:tcPr>
          <w:p w:rsidR="00F301E7" w:rsidRPr="00C226CD" w:rsidRDefault="00F301E7" w:rsidP="00C226CD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ФГУП</w:t>
            </w:r>
            <w:r w:rsidRPr="00C22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 xml:space="preserve">«Ставрополькрайводоканал» </w:t>
            </w:r>
            <w:r w:rsidRPr="00C226CD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Благодарненский</w:t>
            </w:r>
            <w:r w:rsidRPr="00C22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6C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«Межрайводоканал»</w:t>
            </w:r>
          </w:p>
        </w:tc>
      </w:tr>
      <w:tr w:rsidR="00F301E7" w:rsidRPr="0050689F" w:rsidTr="0077010D">
        <w:tc>
          <w:tcPr>
            <w:tcW w:w="2097" w:type="dxa"/>
            <w:vAlign w:val="center"/>
          </w:tcPr>
          <w:p w:rsidR="00F301E7" w:rsidRPr="007600F2" w:rsidRDefault="0084450A" w:rsidP="00ED071B">
            <w:pPr>
              <w:widowControl w:val="0"/>
              <w:ind w:right="-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00F2">
              <w:rPr>
                <w:rFonts w:ascii="Arial" w:hAnsi="Arial" w:cs="Arial"/>
                <w:sz w:val="24"/>
                <w:szCs w:val="24"/>
              </w:rPr>
              <w:lastRenderedPageBreak/>
              <w:t>Газопровод</w:t>
            </w:r>
          </w:p>
        </w:tc>
        <w:tc>
          <w:tcPr>
            <w:tcW w:w="1954" w:type="dxa"/>
          </w:tcPr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1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+95,0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2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+8,5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2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+34,5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2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+53,5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2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+77,0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2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+91,5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ПК3+20,0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ПК3+38,0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ПК3+58,0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ПК3+63,5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4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+31,5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4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+40,5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4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+51,5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4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+86,5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ПК5+5,5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ПК5+44,0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ПК5+64,0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ПК5+74,0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ПК5+91,5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6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+14,5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6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+33,5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6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+46,5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6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+56,5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6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+81,0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7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+17,5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7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+25,0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7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+64,0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7</w:t>
            </w:r>
            <w:proofErr w:type="gramEnd"/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+86,5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ПК8+26,5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ПК8+45,5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ПК8+64,0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ПК8+91,0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ПК11+63,0</w:t>
            </w:r>
          </w:p>
          <w:p w:rsidR="0084450A" w:rsidRPr="007600F2" w:rsidRDefault="0084450A" w:rsidP="001A5A07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600F2">
              <w:rPr>
                <w:rFonts w:ascii="Arial" w:hAnsi="Arial" w:cs="Arial"/>
                <w:sz w:val="24"/>
                <w:szCs w:val="24"/>
              </w:rPr>
              <w:t>ПК12+20,0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ПК12+32,0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ПК12+81,5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ПК13+8,5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ПК13+25,5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ПК13+77,5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ПК14+11,5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ПК14+34,5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ПК14+50,5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ПК14+64,0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ПК14+86,5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ПК15+2,0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ПК15+94,0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ПК16+7,5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ПК19+0,5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r w:rsidR="004F6007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9+16,5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ПК19+44,5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ПК19+63,5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ПК19+78,0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ПК20+30,0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ПК20+45,0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ПК20+75,5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ПК21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ПК21+26,0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ПК25+76,5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ПК25+98,0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ПК26+61,5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ПК26+84,0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ПК27+30,0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ПК27+40,0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ПК0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+15,0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ПК0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+39,5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+5,5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+26,5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+28,0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+62,0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+69,0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ПК3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+11,5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ПК3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+27,0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ПК3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+44,5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ПК3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+99,0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ПК4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+32,0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ПК4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+48,5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ПК5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+16,5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ПК0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+10,0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ПК0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+24,0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ПК0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+71,0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+21,5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+63,5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+74,5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+90,5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+11,5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+55,0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+74,0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ПК3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+14,0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ПК3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+70,5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ПК3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+90,0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ПК4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+13,0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ПК4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+28,0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lastRenderedPageBreak/>
              <w:t>ПК4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+56,0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ПК4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+65,5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ПК4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+92,0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ПК5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+20,5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ПК5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+27,0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ПК5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+42,0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ПК5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+52,5</w:t>
            </w:r>
          </w:p>
          <w:p w:rsidR="0084450A" w:rsidRPr="007600F2" w:rsidRDefault="0084450A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ПК5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vertAlign w:val="subscript"/>
                <w:lang w:eastAsia="en-US"/>
              </w:rPr>
              <w:t>2</w:t>
            </w:r>
            <w:r w:rsidRPr="007600F2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+82,0</w:t>
            </w:r>
          </w:p>
          <w:p w:rsidR="0084450A" w:rsidRPr="007600F2" w:rsidRDefault="0084450A" w:rsidP="004F6007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600F2">
              <w:rPr>
                <w:rFonts w:ascii="Arial" w:hAnsi="Arial" w:cs="Arial"/>
                <w:sz w:val="24"/>
                <w:szCs w:val="24"/>
              </w:rPr>
              <w:t>ПК6</w:t>
            </w:r>
            <w:r w:rsidRPr="007600F2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7600F2">
              <w:rPr>
                <w:rFonts w:ascii="Arial" w:hAnsi="Arial" w:cs="Arial"/>
                <w:sz w:val="24"/>
                <w:szCs w:val="24"/>
              </w:rPr>
              <w:t>+5,5</w:t>
            </w:r>
          </w:p>
        </w:tc>
        <w:tc>
          <w:tcPr>
            <w:tcW w:w="2064" w:type="dxa"/>
          </w:tcPr>
          <w:p w:rsidR="00F301E7" w:rsidRPr="007600F2" w:rsidRDefault="0084450A" w:rsidP="00367DE8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600F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Земляные работы вести вручную без применения ударных механизмов по 2,0 м в стороны от пересечения</w:t>
            </w:r>
          </w:p>
        </w:tc>
        <w:tc>
          <w:tcPr>
            <w:tcW w:w="3458" w:type="dxa"/>
          </w:tcPr>
          <w:p w:rsidR="00F301E7" w:rsidRPr="007600F2" w:rsidRDefault="0084450A" w:rsidP="00367DE8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600F2">
              <w:rPr>
                <w:rFonts w:ascii="Arial" w:hAnsi="Arial" w:cs="Arial"/>
                <w:sz w:val="24"/>
                <w:szCs w:val="24"/>
              </w:rPr>
              <w:t>ОАО «Газпром газораспределение Ставрополь»</w:t>
            </w:r>
          </w:p>
        </w:tc>
      </w:tr>
      <w:tr w:rsidR="00D4775C" w:rsidRPr="0050689F" w:rsidTr="0077010D">
        <w:tc>
          <w:tcPr>
            <w:tcW w:w="2097" w:type="dxa"/>
          </w:tcPr>
          <w:p w:rsidR="00D4775C" w:rsidRPr="00043AAB" w:rsidRDefault="00D4775C" w:rsidP="001A5A07">
            <w:pPr>
              <w:widowControl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lastRenderedPageBreak/>
              <w:t xml:space="preserve">ЛЭП до 1 </w:t>
            </w:r>
            <w:proofErr w:type="spellStart"/>
            <w:r w:rsidRPr="00043AAB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54" w:type="dxa"/>
          </w:tcPr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="004F6007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1</w:t>
            </w:r>
            <w:proofErr w:type="gramEnd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+99,0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="004F6007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2</w:t>
            </w:r>
            <w:proofErr w:type="gramEnd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+37,0</w:t>
            </w:r>
          </w:p>
          <w:p w:rsidR="00D4775C" w:rsidRPr="00043AAB" w:rsidRDefault="004F6007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="00D4775C"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2</w:t>
            </w:r>
            <w:proofErr w:type="gramEnd"/>
            <w:r w:rsidR="00D4775C"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+65,5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ПК3+60,0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ПК3+75,0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ПК3+84,5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ПК3+88,0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4</w:t>
            </w:r>
            <w:proofErr w:type="gramEnd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+35,0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ПК5+81,0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6</w:t>
            </w:r>
            <w:proofErr w:type="gramEnd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+4,5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6</w:t>
            </w:r>
            <w:proofErr w:type="gramEnd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+34,0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6</w:t>
            </w:r>
            <w:proofErr w:type="gramEnd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+57,5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6</w:t>
            </w:r>
            <w:proofErr w:type="gramEnd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+83,0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7</w:t>
            </w:r>
            <w:proofErr w:type="gramEnd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+12,0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7</w:t>
            </w:r>
            <w:proofErr w:type="gramEnd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+37,5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7</w:t>
            </w:r>
            <w:proofErr w:type="gramEnd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+61,5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</w:t>
            </w:r>
            <w:proofErr w:type="gramStart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7</w:t>
            </w:r>
            <w:proofErr w:type="gramEnd"/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+88,0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ПК8+12,5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ПК8+38,5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ПК8+63,0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ПК8+90,0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ПК10+39,5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ПК10+65,0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ПК26+3,5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  <w:t>ПК27+32,0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ПК4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043AAB">
              <w:rPr>
                <w:rFonts w:ascii="Arial" w:hAnsi="Arial" w:cs="Arial"/>
                <w:sz w:val="24"/>
                <w:szCs w:val="24"/>
              </w:rPr>
              <w:t xml:space="preserve"> +42,5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ПК5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043AAB">
              <w:rPr>
                <w:rFonts w:ascii="Arial" w:hAnsi="Arial" w:cs="Arial"/>
                <w:sz w:val="24"/>
                <w:szCs w:val="24"/>
              </w:rPr>
              <w:t xml:space="preserve"> +39,0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ПК0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043AAB">
              <w:rPr>
                <w:rFonts w:ascii="Arial" w:hAnsi="Arial" w:cs="Arial"/>
                <w:sz w:val="24"/>
                <w:szCs w:val="24"/>
              </w:rPr>
              <w:t xml:space="preserve"> +4,5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ПК0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043AAB">
              <w:rPr>
                <w:rFonts w:ascii="Arial" w:hAnsi="Arial" w:cs="Arial"/>
                <w:sz w:val="24"/>
                <w:szCs w:val="24"/>
              </w:rPr>
              <w:t xml:space="preserve"> +44,5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ПК1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043AAB">
              <w:rPr>
                <w:rFonts w:ascii="Arial" w:hAnsi="Arial" w:cs="Arial"/>
                <w:sz w:val="24"/>
                <w:szCs w:val="24"/>
              </w:rPr>
              <w:t xml:space="preserve"> +55,5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ПК3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043AAB">
              <w:rPr>
                <w:rFonts w:ascii="Arial" w:hAnsi="Arial" w:cs="Arial"/>
                <w:sz w:val="24"/>
                <w:szCs w:val="24"/>
              </w:rPr>
              <w:t xml:space="preserve"> +12,0</w:t>
            </w:r>
          </w:p>
        </w:tc>
        <w:tc>
          <w:tcPr>
            <w:tcW w:w="2064" w:type="dxa"/>
          </w:tcPr>
          <w:p w:rsidR="00D4775C" w:rsidRPr="00043AAB" w:rsidRDefault="00D4775C" w:rsidP="001A5A07">
            <w:pPr>
              <w:widowControl w:val="0"/>
              <w:ind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43A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Мероприятия не требуются</w:t>
            </w:r>
          </w:p>
        </w:tc>
        <w:tc>
          <w:tcPr>
            <w:tcW w:w="3458" w:type="dxa"/>
          </w:tcPr>
          <w:p w:rsidR="00D4775C" w:rsidRPr="00043AAB" w:rsidRDefault="00D4775C" w:rsidP="00ED071B">
            <w:pPr>
              <w:widowControl w:val="0"/>
              <w:ind w:right="-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75C" w:rsidRPr="0050689F" w:rsidTr="0077010D">
        <w:tc>
          <w:tcPr>
            <w:tcW w:w="2097" w:type="dxa"/>
          </w:tcPr>
          <w:p w:rsidR="00D4775C" w:rsidRPr="00043AAB" w:rsidRDefault="00D4775C" w:rsidP="001A5A07">
            <w:pPr>
              <w:widowControl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 xml:space="preserve">ЛЭП до 10 </w:t>
            </w:r>
            <w:proofErr w:type="spellStart"/>
            <w:r w:rsidRPr="00043AAB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54" w:type="dxa"/>
          </w:tcPr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ПК3 +97,5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</w:t>
            </w:r>
            <w:proofErr w:type="gramStart"/>
            <w:r w:rsidRPr="00043AAB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 w:rsidRPr="00043AAB">
              <w:rPr>
                <w:rFonts w:ascii="Arial" w:hAnsi="Arial" w:cs="Arial"/>
                <w:sz w:val="24"/>
                <w:szCs w:val="24"/>
              </w:rPr>
              <w:t xml:space="preserve"> +36,5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</w:t>
            </w:r>
            <w:proofErr w:type="gramStart"/>
            <w:r w:rsidRPr="00043AAB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 w:rsidRPr="00043AAB">
              <w:rPr>
                <w:rFonts w:ascii="Arial" w:hAnsi="Arial" w:cs="Arial"/>
                <w:sz w:val="24"/>
                <w:szCs w:val="24"/>
              </w:rPr>
              <w:t xml:space="preserve"> +74,0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ПК14 +95,0</w:t>
            </w:r>
          </w:p>
          <w:p w:rsidR="00D4775C" w:rsidRPr="00043AAB" w:rsidRDefault="00D4775C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ПК1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043AAB">
              <w:rPr>
                <w:rFonts w:ascii="Arial" w:hAnsi="Arial" w:cs="Arial"/>
                <w:sz w:val="24"/>
                <w:szCs w:val="24"/>
              </w:rPr>
              <w:t xml:space="preserve"> +1,0</w:t>
            </w:r>
          </w:p>
        </w:tc>
        <w:tc>
          <w:tcPr>
            <w:tcW w:w="2064" w:type="dxa"/>
          </w:tcPr>
          <w:p w:rsidR="00D4775C" w:rsidRPr="00043AAB" w:rsidRDefault="00D4775C" w:rsidP="001A5A07">
            <w:pPr>
              <w:widowControl w:val="0"/>
              <w:ind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43A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Земляные работы вести вручную без применения ударных механизмов по 5,0 м в стороны от пересечения.</w:t>
            </w:r>
          </w:p>
        </w:tc>
        <w:tc>
          <w:tcPr>
            <w:tcW w:w="3458" w:type="dxa"/>
          </w:tcPr>
          <w:p w:rsidR="00D4775C" w:rsidRPr="00043AAB" w:rsidRDefault="00D4775C" w:rsidP="00ED071B">
            <w:pPr>
              <w:widowControl w:val="0"/>
              <w:ind w:right="-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75C" w:rsidRPr="0050689F" w:rsidTr="0077010D">
        <w:tc>
          <w:tcPr>
            <w:tcW w:w="2097" w:type="dxa"/>
          </w:tcPr>
          <w:p w:rsidR="00D4775C" w:rsidRPr="00043AAB" w:rsidRDefault="00C01229" w:rsidP="001A5A07">
            <w:pPr>
              <w:widowControl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Линия связи</w:t>
            </w:r>
          </w:p>
        </w:tc>
        <w:tc>
          <w:tcPr>
            <w:tcW w:w="1954" w:type="dxa"/>
          </w:tcPr>
          <w:p w:rsidR="00C01229" w:rsidRPr="00043AAB" w:rsidRDefault="00C01229" w:rsidP="001A5A07">
            <w:pPr>
              <w:widowControl w:val="0"/>
              <w:tabs>
                <w:tab w:val="left" w:pos="-5954"/>
                <w:tab w:val="left" w:pos="-4111"/>
                <w:tab w:val="left" w:pos="10490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</w:t>
            </w:r>
            <w:proofErr w:type="gramStart"/>
            <w:r w:rsidRPr="00043AAB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043AAB">
              <w:rPr>
                <w:rFonts w:ascii="Arial" w:hAnsi="Arial" w:cs="Arial"/>
                <w:sz w:val="24"/>
                <w:szCs w:val="24"/>
              </w:rPr>
              <w:t xml:space="preserve"> +9,5</w:t>
            </w:r>
          </w:p>
          <w:p w:rsidR="00C01229" w:rsidRPr="00043AAB" w:rsidRDefault="00C01229" w:rsidP="001A5A07">
            <w:pPr>
              <w:widowControl w:val="0"/>
              <w:tabs>
                <w:tab w:val="left" w:pos="-5954"/>
                <w:tab w:val="left" w:pos="-4111"/>
                <w:tab w:val="left" w:pos="10490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</w:t>
            </w:r>
            <w:proofErr w:type="gramStart"/>
            <w:r w:rsidRPr="00043AAB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043AAB">
              <w:rPr>
                <w:rFonts w:ascii="Arial" w:hAnsi="Arial" w:cs="Arial"/>
                <w:sz w:val="24"/>
                <w:szCs w:val="24"/>
              </w:rPr>
              <w:t xml:space="preserve"> +11,0</w:t>
            </w:r>
          </w:p>
          <w:p w:rsidR="00C01229" w:rsidRPr="00043AAB" w:rsidRDefault="00C01229" w:rsidP="001A5A07">
            <w:pPr>
              <w:widowControl w:val="0"/>
              <w:tabs>
                <w:tab w:val="left" w:pos="-5954"/>
                <w:tab w:val="left" w:pos="-4111"/>
                <w:tab w:val="left" w:pos="10490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ПК16 +34,0</w:t>
            </w:r>
          </w:p>
          <w:p w:rsidR="00C01229" w:rsidRPr="00043AAB" w:rsidRDefault="00C01229" w:rsidP="001A5A07">
            <w:pPr>
              <w:widowControl w:val="0"/>
              <w:tabs>
                <w:tab w:val="left" w:pos="-5954"/>
                <w:tab w:val="left" w:pos="-4111"/>
                <w:tab w:val="left" w:pos="10490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ПК17 +74,5</w:t>
            </w:r>
          </w:p>
          <w:p w:rsidR="00C01229" w:rsidRPr="00043AAB" w:rsidRDefault="00C01229" w:rsidP="001A5A07">
            <w:pPr>
              <w:widowControl w:val="0"/>
              <w:tabs>
                <w:tab w:val="left" w:pos="-5954"/>
                <w:tab w:val="left" w:pos="-4111"/>
                <w:tab w:val="left" w:pos="10490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lastRenderedPageBreak/>
              <w:t>ПК18 +5,0</w:t>
            </w:r>
          </w:p>
          <w:p w:rsidR="00C01229" w:rsidRPr="00043AAB" w:rsidRDefault="00C01229" w:rsidP="001A5A07">
            <w:pPr>
              <w:widowControl w:val="0"/>
              <w:tabs>
                <w:tab w:val="left" w:pos="-5954"/>
                <w:tab w:val="left" w:pos="-4111"/>
                <w:tab w:val="left" w:pos="10490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ПК21 +3,0</w:t>
            </w:r>
          </w:p>
          <w:p w:rsidR="00C01229" w:rsidRPr="00043AAB" w:rsidRDefault="00C01229" w:rsidP="001A5A07">
            <w:pPr>
              <w:widowControl w:val="0"/>
              <w:tabs>
                <w:tab w:val="left" w:pos="-5954"/>
                <w:tab w:val="left" w:pos="-4111"/>
                <w:tab w:val="left" w:pos="10490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ПК1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043AAB">
              <w:rPr>
                <w:rFonts w:ascii="Arial" w:hAnsi="Arial" w:cs="Arial"/>
                <w:sz w:val="24"/>
                <w:szCs w:val="24"/>
              </w:rPr>
              <w:t xml:space="preserve"> +81,0</w:t>
            </w:r>
          </w:p>
          <w:p w:rsidR="00C01229" w:rsidRPr="00043AAB" w:rsidRDefault="00C01229" w:rsidP="001A5A07">
            <w:pPr>
              <w:widowControl w:val="0"/>
              <w:tabs>
                <w:tab w:val="left" w:pos="-5954"/>
                <w:tab w:val="left" w:pos="-4111"/>
                <w:tab w:val="left" w:pos="10490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ПК2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043AAB">
              <w:rPr>
                <w:rFonts w:ascii="Arial" w:hAnsi="Arial" w:cs="Arial"/>
                <w:sz w:val="24"/>
                <w:szCs w:val="24"/>
              </w:rPr>
              <w:t xml:space="preserve"> +12,0</w:t>
            </w:r>
          </w:p>
          <w:p w:rsidR="00C01229" w:rsidRPr="00043AAB" w:rsidRDefault="00C01229" w:rsidP="001A5A07">
            <w:pPr>
              <w:widowControl w:val="0"/>
              <w:tabs>
                <w:tab w:val="left" w:pos="-5954"/>
                <w:tab w:val="left" w:pos="-4111"/>
                <w:tab w:val="left" w:pos="10490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 4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043AAB">
              <w:rPr>
                <w:rFonts w:ascii="Arial" w:hAnsi="Arial" w:cs="Arial"/>
                <w:sz w:val="24"/>
                <w:szCs w:val="24"/>
              </w:rPr>
              <w:t xml:space="preserve"> +29,0</w:t>
            </w:r>
          </w:p>
          <w:p w:rsidR="00D4775C" w:rsidRPr="00043AAB" w:rsidRDefault="00C01229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 4</w:t>
            </w:r>
            <w:r w:rsidRPr="00043AA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043AAB">
              <w:rPr>
                <w:rFonts w:ascii="Arial" w:hAnsi="Arial" w:cs="Arial"/>
                <w:sz w:val="24"/>
                <w:szCs w:val="24"/>
              </w:rPr>
              <w:t xml:space="preserve"> +68,0</w:t>
            </w:r>
          </w:p>
        </w:tc>
        <w:tc>
          <w:tcPr>
            <w:tcW w:w="2064" w:type="dxa"/>
          </w:tcPr>
          <w:p w:rsidR="00D4775C" w:rsidRPr="00043AAB" w:rsidRDefault="00C01229" w:rsidP="001A5A07">
            <w:pPr>
              <w:widowControl w:val="0"/>
              <w:ind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43A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Мероприятия не требуются</w:t>
            </w:r>
          </w:p>
        </w:tc>
        <w:tc>
          <w:tcPr>
            <w:tcW w:w="3458" w:type="dxa"/>
          </w:tcPr>
          <w:p w:rsidR="00D4775C" w:rsidRPr="00043AAB" w:rsidRDefault="00D4775C" w:rsidP="00ED071B">
            <w:pPr>
              <w:widowControl w:val="0"/>
              <w:ind w:right="-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75C" w:rsidRPr="0050689F" w:rsidTr="0077010D">
        <w:tc>
          <w:tcPr>
            <w:tcW w:w="2097" w:type="dxa"/>
          </w:tcPr>
          <w:p w:rsidR="00D4775C" w:rsidRPr="00043AAB" w:rsidRDefault="00C01229" w:rsidP="001A5A07">
            <w:pPr>
              <w:widowControl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lastRenderedPageBreak/>
              <w:t>Кабель связи</w:t>
            </w:r>
          </w:p>
        </w:tc>
        <w:tc>
          <w:tcPr>
            <w:tcW w:w="1954" w:type="dxa"/>
          </w:tcPr>
          <w:p w:rsidR="00C01229" w:rsidRPr="00043AAB" w:rsidRDefault="00C01229" w:rsidP="001A5A07">
            <w:pPr>
              <w:pStyle w:val="HTML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ПК10 +29,5</w:t>
            </w:r>
          </w:p>
          <w:p w:rsidR="00D4775C" w:rsidRPr="00043AAB" w:rsidRDefault="00C01229" w:rsidP="001A5A07">
            <w:pPr>
              <w:pStyle w:val="HTML"/>
              <w:widowControl w:val="0"/>
              <w:rPr>
                <w:rFonts w:ascii="Arial" w:hAnsi="Arial" w:cs="Arial"/>
                <w:color w:val="auto"/>
                <w:sz w:val="24"/>
                <w:szCs w:val="24"/>
                <w:lang w:eastAsia="en-US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ПК17 +76,5</w:t>
            </w:r>
          </w:p>
        </w:tc>
        <w:tc>
          <w:tcPr>
            <w:tcW w:w="2064" w:type="dxa"/>
          </w:tcPr>
          <w:p w:rsidR="00D4775C" w:rsidRPr="00043AAB" w:rsidRDefault="00C01229" w:rsidP="00367DE8">
            <w:pPr>
              <w:widowControl w:val="0"/>
              <w:ind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43A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Земляные работы вести вручную без применения ударных механизмов по 2,0 м в стороны от пересечения.</w:t>
            </w:r>
          </w:p>
        </w:tc>
        <w:tc>
          <w:tcPr>
            <w:tcW w:w="3458" w:type="dxa"/>
          </w:tcPr>
          <w:p w:rsidR="00D4775C" w:rsidRPr="00043AAB" w:rsidRDefault="00C01229" w:rsidP="00367DE8">
            <w:pPr>
              <w:widowControl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43AAB">
              <w:rPr>
                <w:rFonts w:ascii="Arial" w:hAnsi="Arial" w:cs="Arial"/>
                <w:sz w:val="24"/>
                <w:szCs w:val="24"/>
              </w:rPr>
              <w:t>ОАО «Ростелеком» ЛТУ г. Благодарный</w:t>
            </w:r>
          </w:p>
        </w:tc>
      </w:tr>
    </w:tbl>
    <w:p w:rsidR="00EA097E" w:rsidRPr="0050689F" w:rsidRDefault="00EA097E" w:rsidP="00ED071B">
      <w:pPr>
        <w:framePr w:w="228" w:h="209" w:hRule="exact" w:hSpace="38" w:wrap="auto" w:vAnchor="text" w:hAnchor="margin" w:x="663" w:y="13208"/>
        <w:widowControl w:val="0"/>
        <w:shd w:val="clear" w:color="auto" w:fill="FFFFFF"/>
        <w:ind w:right="-1" w:firstLine="567"/>
        <w:rPr>
          <w:rFonts w:ascii="Arial" w:hAnsi="Arial" w:cs="Arial"/>
        </w:rPr>
      </w:pPr>
      <w:r w:rsidRPr="0050689F">
        <w:rPr>
          <w:rFonts w:ascii="Arial" w:hAnsi="Arial" w:cs="Arial"/>
          <w:i/>
          <w:iCs/>
          <w:color w:val="000000"/>
          <w:sz w:val="18"/>
          <w:szCs w:val="18"/>
        </w:rPr>
        <w:t>Ли</w:t>
      </w:r>
    </w:p>
    <w:p w:rsidR="00B1051C" w:rsidRPr="0077010D" w:rsidRDefault="00B1051C" w:rsidP="00ED071B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C01229" w:rsidRPr="0077010D" w:rsidRDefault="00C01229" w:rsidP="00367DE8">
      <w:pPr>
        <w:widowControl w:val="0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77010D">
        <w:rPr>
          <w:rFonts w:ascii="Arial" w:hAnsi="Arial" w:cs="Arial"/>
          <w:sz w:val="24"/>
          <w:szCs w:val="24"/>
        </w:rPr>
        <w:t>Мероприятия по охране окружающей среды.</w:t>
      </w:r>
    </w:p>
    <w:p w:rsidR="004B1529" w:rsidRPr="0077010D" w:rsidRDefault="004B1529" w:rsidP="00367DE8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C01229" w:rsidRPr="0050689F" w:rsidRDefault="00C01229" w:rsidP="001A5A07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77010D">
        <w:rPr>
          <w:rFonts w:ascii="Arial" w:hAnsi="Arial" w:cs="Arial"/>
          <w:sz w:val="24"/>
          <w:szCs w:val="24"/>
        </w:rPr>
        <w:t>В целях обеспечения нормальных условий эксплуатации</w:t>
      </w:r>
      <w:r w:rsidRPr="0050689F">
        <w:rPr>
          <w:rFonts w:ascii="Arial" w:hAnsi="Arial" w:cs="Arial"/>
          <w:sz w:val="24"/>
          <w:szCs w:val="24"/>
        </w:rPr>
        <w:t xml:space="preserve"> и исключения возможности повреждения газопровода устанавливается охранная зона, согласно п.7 </w:t>
      </w:r>
      <w:proofErr w:type="spellStart"/>
      <w:r w:rsidRPr="0050689F">
        <w:rPr>
          <w:rFonts w:ascii="Arial" w:hAnsi="Arial" w:cs="Arial"/>
          <w:sz w:val="24"/>
          <w:szCs w:val="24"/>
        </w:rPr>
        <w:t>п.п</w:t>
      </w:r>
      <w:proofErr w:type="spellEnd"/>
      <w:r w:rsidRPr="0050689F">
        <w:rPr>
          <w:rFonts w:ascii="Arial" w:hAnsi="Arial" w:cs="Arial"/>
          <w:sz w:val="24"/>
          <w:szCs w:val="24"/>
        </w:rPr>
        <w:t>. б) «Правил охраны газораспределительных сетей» от 20.11.2002 года №878 для газорегуляторных сетей. Охранная зона предусмотрена на расстоянии</w:t>
      </w:r>
      <w:r w:rsidR="00ED071B" w:rsidRPr="0050689F">
        <w:rPr>
          <w:rFonts w:ascii="Arial" w:hAnsi="Arial" w:cs="Arial"/>
          <w:sz w:val="24"/>
          <w:szCs w:val="24"/>
        </w:rPr>
        <w:t xml:space="preserve"> </w:t>
      </w:r>
      <w:r w:rsidRPr="0050689F">
        <w:rPr>
          <w:rFonts w:ascii="Arial" w:hAnsi="Arial" w:cs="Arial"/>
          <w:sz w:val="24"/>
          <w:szCs w:val="24"/>
        </w:rPr>
        <w:t>2 метров – для стального газопровода и 2,3 метра для полиэтиленового газопровода с каждой стороны от оси трубопровода. Запрещаются строительство объектов, снос и реконструкция мостов, коллекторов,</w:t>
      </w:r>
      <w:r w:rsidR="00ED071B" w:rsidRPr="0050689F">
        <w:rPr>
          <w:rFonts w:ascii="Arial" w:hAnsi="Arial" w:cs="Arial"/>
          <w:sz w:val="24"/>
          <w:szCs w:val="24"/>
        </w:rPr>
        <w:t xml:space="preserve"> </w:t>
      </w:r>
      <w:r w:rsidRPr="0050689F">
        <w:rPr>
          <w:rFonts w:ascii="Arial" w:hAnsi="Arial" w:cs="Arial"/>
          <w:sz w:val="24"/>
          <w:szCs w:val="24"/>
        </w:rPr>
        <w:t>автомобильных и железных дорог, разрушать сооружения, находящиеся в охранной зоне газопровода, перемещать, повреждать, засыпать и</w:t>
      </w:r>
      <w:r w:rsidR="00ED071B" w:rsidRPr="0050689F">
        <w:rPr>
          <w:rFonts w:ascii="Arial" w:hAnsi="Arial" w:cs="Arial"/>
          <w:sz w:val="24"/>
          <w:szCs w:val="24"/>
        </w:rPr>
        <w:t xml:space="preserve"> </w:t>
      </w:r>
      <w:r w:rsidRPr="0050689F">
        <w:rPr>
          <w:rFonts w:ascii="Arial" w:hAnsi="Arial" w:cs="Arial"/>
          <w:sz w:val="24"/>
          <w:szCs w:val="24"/>
        </w:rPr>
        <w:t xml:space="preserve">уничтожать опознавательные знаки и другие устройства газораспределительных </w:t>
      </w:r>
      <w:proofErr w:type="gramStart"/>
      <w:r w:rsidRPr="0050689F">
        <w:rPr>
          <w:rFonts w:ascii="Arial" w:hAnsi="Arial" w:cs="Arial"/>
          <w:sz w:val="24"/>
          <w:szCs w:val="24"/>
        </w:rPr>
        <w:t>сетей</w:t>
      </w:r>
      <w:proofErr w:type="gramEnd"/>
      <w:r w:rsidRPr="0050689F">
        <w:rPr>
          <w:rFonts w:ascii="Arial" w:hAnsi="Arial" w:cs="Arial"/>
          <w:sz w:val="24"/>
          <w:szCs w:val="24"/>
        </w:rPr>
        <w:t xml:space="preserve"> и другие действия в охранной зоне газопровода.</w:t>
      </w:r>
      <w:r w:rsidR="001A5A07" w:rsidRPr="0050689F">
        <w:rPr>
          <w:rFonts w:ascii="Arial" w:hAnsi="Arial" w:cs="Arial"/>
          <w:sz w:val="24"/>
          <w:szCs w:val="24"/>
        </w:rPr>
        <w:t xml:space="preserve"> </w:t>
      </w:r>
      <w:r w:rsidRPr="0050689F">
        <w:rPr>
          <w:rFonts w:ascii="Arial" w:hAnsi="Arial" w:cs="Arial"/>
          <w:sz w:val="24"/>
          <w:szCs w:val="24"/>
        </w:rPr>
        <w:t xml:space="preserve">Площадь охранной зоны составляет 15904 </w:t>
      </w:r>
      <w:proofErr w:type="spellStart"/>
      <w:r w:rsidRPr="0050689F">
        <w:rPr>
          <w:rFonts w:ascii="Arial" w:hAnsi="Arial" w:cs="Arial"/>
          <w:sz w:val="24"/>
          <w:szCs w:val="24"/>
        </w:rPr>
        <w:t>кв.м</w:t>
      </w:r>
      <w:proofErr w:type="spellEnd"/>
      <w:r w:rsidR="002F031B" w:rsidRPr="0050689F">
        <w:rPr>
          <w:rFonts w:ascii="Arial" w:hAnsi="Arial" w:cs="Arial"/>
          <w:sz w:val="24"/>
          <w:szCs w:val="24"/>
        </w:rPr>
        <w:t>.</w:t>
      </w:r>
      <w:r w:rsidRPr="0050689F">
        <w:rPr>
          <w:rFonts w:ascii="Arial" w:hAnsi="Arial" w:cs="Arial"/>
          <w:sz w:val="24"/>
          <w:szCs w:val="24"/>
        </w:rPr>
        <w:t xml:space="preserve"> Любые работы в охранных зонах газораспределительных сетей производятся при строгом выполнении требований при сохранности вскрываемых сетей и других инженерных коммуникаций, а также по осуществлению безопасного проезда специального авто</w:t>
      </w:r>
      <w:r w:rsidR="004B1529" w:rsidRPr="0050689F">
        <w:rPr>
          <w:rFonts w:ascii="Arial" w:hAnsi="Arial" w:cs="Arial"/>
          <w:sz w:val="24"/>
          <w:szCs w:val="24"/>
        </w:rPr>
        <w:t>транспорта и прохода переходов.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</w:rPr>
        <w:t>Технические решения, принятые</w:t>
      </w:r>
      <w:proofErr w:type="gramStart"/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  <w:proofErr w:type="gramEnd"/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</w:rPr>
        <w:t>в</w:t>
      </w:r>
      <w:proofErr w:type="gramEnd"/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проекте, соответствуют требованиям </w:t>
      </w:r>
      <w:r w:rsidRPr="0050689F">
        <w:rPr>
          <w:rFonts w:ascii="Arial" w:eastAsia="Times New Roman" w:hAnsi="Arial" w:cs="Arial"/>
          <w:color w:val="000000"/>
          <w:spacing w:val="3"/>
          <w:sz w:val="24"/>
          <w:szCs w:val="24"/>
        </w:rPr>
        <w:t>промышленной безопасности опасных производственных объектов в области</w:t>
      </w:r>
      <w:r w:rsidR="00510BB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="001A5A07" w:rsidRPr="0050689F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защиты населения на территории от чрезвычайных ситуаций, </w:t>
      </w:r>
      <w:r w:rsidRPr="0050689F">
        <w:rPr>
          <w:rFonts w:ascii="Arial" w:eastAsia="Times New Roman" w:hAnsi="Arial" w:cs="Arial"/>
          <w:color w:val="000000"/>
          <w:spacing w:val="14"/>
          <w:sz w:val="24"/>
          <w:szCs w:val="24"/>
        </w:rPr>
        <w:t xml:space="preserve">охраны </w:t>
      </w:r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окружающей природной среды, экологической, пожарной безопасности, а также </w:t>
      </w:r>
      <w:r w:rsidRPr="0050689F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требованиям государственных стандартов, действующих на территории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Российской Федерации, и обеспечивают безопасную для жизни и здоровья людей </w:t>
      </w:r>
      <w:r w:rsidRPr="0050689F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эксплуатацию объекта при соблюдении предусмотренных рабочими чертежами </w:t>
      </w:r>
      <w:r w:rsidRPr="0050689F">
        <w:rPr>
          <w:rFonts w:ascii="Arial" w:eastAsia="Times New Roman" w:hAnsi="Arial" w:cs="Arial"/>
          <w:color w:val="000000"/>
          <w:spacing w:val="-1"/>
          <w:sz w:val="24"/>
          <w:szCs w:val="24"/>
        </w:rPr>
        <w:t>мероприятий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эксплуатации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проектируемых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газопроводов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источники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выбросов загрязняющих веществ в атмосферу отсутствуют, так как данные объекты</w:t>
      </w:r>
      <w:r w:rsidR="00FC10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герметичной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системой,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заглубленной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грунт,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работающей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в автономном режиме.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Принятые в проекте технологические решения исключают возникновение аварийных ситуаций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Основными источниками выбросов загрязняющих веществ в атмосферу в период строительства являются:</w:t>
      </w:r>
    </w:p>
    <w:p w:rsidR="00EA097E" w:rsidRPr="0050689F" w:rsidRDefault="00510BBB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источник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6501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- выбросы от работающих двигателей строительных</w:t>
      </w:r>
      <w:r w:rsidR="002F031B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машин, при этом в атмосферу поступают азота оксид, азота диоксид, углерода</w:t>
      </w:r>
      <w:r w:rsidR="002F031B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оксид, углеводороды, сажа и серы диоксид;</w:t>
      </w:r>
    </w:p>
    <w:p w:rsidR="00EA097E" w:rsidRPr="0050689F" w:rsidRDefault="00510BBB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источник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6502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земляные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работы,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ведутся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помощью</w:t>
      </w:r>
      <w:r w:rsidR="002F031B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экскаватора,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этом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атмосферный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воздух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загрязняется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пылью</w:t>
      </w:r>
      <w:r w:rsidR="002F031B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неорганической;</w:t>
      </w:r>
    </w:p>
    <w:p w:rsidR="00EA097E" w:rsidRPr="0050689F" w:rsidRDefault="00510BBB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источник 6503 - сварочные работы, атмосферный воздух загрязняется</w:t>
      </w:r>
      <w:r w:rsidR="002F031B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оксидом железа, окислами марганца фтористым водородом;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1A5A07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источник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6504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лакокрасочные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работы,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атмосферный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воздух</w:t>
      </w:r>
      <w:r w:rsidR="002F031B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загрязняется ксилолом и </w:t>
      </w:r>
      <w:proofErr w:type="spellStart"/>
      <w:r w:rsidRPr="0050689F">
        <w:rPr>
          <w:rFonts w:ascii="Arial" w:eastAsia="Times New Roman" w:hAnsi="Arial" w:cs="Arial"/>
          <w:color w:val="000000"/>
          <w:sz w:val="24"/>
          <w:szCs w:val="24"/>
        </w:rPr>
        <w:t>уайт</w:t>
      </w:r>
      <w:proofErr w:type="spellEnd"/>
      <w:r w:rsidRPr="0050689F">
        <w:rPr>
          <w:rFonts w:ascii="Arial" w:eastAsia="Times New Roman" w:hAnsi="Arial" w:cs="Arial"/>
          <w:color w:val="000000"/>
          <w:sz w:val="24"/>
          <w:szCs w:val="24"/>
        </w:rPr>
        <w:t>-спиритом;</w:t>
      </w:r>
    </w:p>
    <w:p w:rsidR="00EA097E" w:rsidRPr="0050689F" w:rsidRDefault="00510BBB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EA097E" w:rsidRPr="0050689F">
        <w:rPr>
          <w:rFonts w:ascii="Arial" w:eastAsia="Times New Roman" w:hAnsi="Arial" w:cs="Arial"/>
          <w:color w:val="000000"/>
          <w:sz w:val="24"/>
          <w:szCs w:val="24"/>
        </w:rPr>
        <w:t>источник 6505 - газовая резка демонтируемого газопровода, атмосферный воздух загрязняется оксидом железа, окислами марганца, оксидом углерода и диоксидом азота.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Поступление аварийных выбросов исключается, так как при строительстве технологические процессы, ведущие к таким выбросам, не применяются.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После окончания строительства источники выделения вредных веществ в атмосферу ликвидируются</w:t>
      </w:r>
      <w:r w:rsidR="00510BB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Мероприятия по охране и рациональному использованию земельных ресурсов и почвенного покрова</w:t>
      </w:r>
      <w:r w:rsidR="00510BB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55D73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Земельный участок, предоставляемый для размещения проектируемого газопровода низкого давления, выделяется в краткосрочное пользование на период строительства и представляет собой территорию вдоль запроектированной трассы, необходимую для выполнения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комплекса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подготовительных,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земляных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50689F">
        <w:rPr>
          <w:rFonts w:ascii="Arial" w:eastAsia="Times New Roman" w:hAnsi="Arial" w:cs="Arial"/>
          <w:color w:val="000000"/>
          <w:sz w:val="24"/>
          <w:szCs w:val="24"/>
        </w:rPr>
        <w:t>строительно-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монтажных</w:t>
      </w:r>
      <w:proofErr w:type="gramEnd"/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работ, ограниченную условными линиями, проведенными параллельно оси трубопровода.</w:t>
      </w:r>
    </w:p>
    <w:p w:rsidR="00D55D73" w:rsidRPr="0050689F" w:rsidRDefault="00D55D73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Данный участок в состав особо охраняемых природных территорий краевого значения не входит.</w:t>
      </w:r>
    </w:p>
    <w:p w:rsidR="00D55D73" w:rsidRPr="0050689F" w:rsidRDefault="00D55D73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Ширина полосы отвода земли на время строительства в соответствии с СН 452-73 [21] составляет 20 м для земель несельскохозяйственного назначения. В связи со стесненностью условий строительства ширина земельных участков, отводимых во временное краткосрочное пользование на период строительства газопровода, снижена и составляет 16 м. Данное решение принято с целью максимального удаления от жилых построек и сохранения древесно-кустарниковой растительности на участке проведения работ. Принятые размеры ширины полосы отвода являются достаточными для проезда строительной техники и проведения работ по строительству и демонтажу.</w:t>
      </w:r>
    </w:p>
    <w:p w:rsidR="00D55D73" w:rsidRPr="0050689F" w:rsidRDefault="00D55D73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Размер отвода земель во временное (на период строительства) пользование согласно составил 6,47 га.</w:t>
      </w:r>
    </w:p>
    <w:p w:rsidR="00D55D73" w:rsidRPr="0050689F" w:rsidRDefault="00D55D73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После проведения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строительно-монтажных и земляных работ из</w:t>
      </w:r>
      <w:r w:rsidR="00043A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полосы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временного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отвода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земель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убирается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строительный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мусор,</w:t>
      </w:r>
      <w:r w:rsidR="00043A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ab/>
        <w:t>вывозятся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временные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устройства,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проводится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техническая</w:t>
      </w:r>
      <w:r w:rsidR="00043A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рекультивация земель.</w:t>
      </w:r>
    </w:p>
    <w:p w:rsidR="00D55D73" w:rsidRPr="0050689F" w:rsidRDefault="00D55D73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Организация, получившая во временное пользование земельный участок под строительство</w:t>
      </w:r>
      <w:r w:rsidR="00FC106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обязана по окончании срока пользования за свой счет и своими силами осуществить его восстановление не позднее одного года после завершения строительства. Полоса рекультивации расположена в пределах полосы отвода.</w:t>
      </w:r>
    </w:p>
    <w:p w:rsidR="00EA097E" w:rsidRDefault="00D55D73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Мероприятия по рациональному использованию и охране вод и|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водных </w:t>
      </w:r>
      <w:r w:rsidR="00083EBD">
        <w:rPr>
          <w:rFonts w:ascii="Arial" w:eastAsia="Times New Roman" w:hAnsi="Arial" w:cs="Arial"/>
          <w:color w:val="000000"/>
          <w:sz w:val="24"/>
          <w:szCs w:val="24"/>
        </w:rPr>
        <w:t xml:space="preserve">биоресурсов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на пересекаемых линейным объектом реках и иных</w:t>
      </w:r>
      <w:r w:rsidR="00B1051C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водных объектах.</w:t>
      </w:r>
    </w:p>
    <w:p w:rsidR="00533B49" w:rsidRPr="0050689F" w:rsidRDefault="00533B4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 пути своего следования трасса газопровода пересекает ручей (3 балки), впадающей в балку Сухая Падина.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Данные балки являются типичными суходолами с площадями водосборов от 3,4 км до 8,7-км. Грунтового питания балки не имеют, сток по ним бывает эпизодически только при выпадении ливней. Паводки по балкам не высокие, а их продолжительность не превышает 10 часов. Русла и тальвеги балок слабо „разработаны и прослеживаются только в приустьевых участках, при этом глубина вреза не превышает 1 - 1,5 м.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Русла балок устойчивы и размывам не подвергаются. Вертикальные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lastRenderedPageBreak/>
        <w:t>деформации в руслах этих балок не превышают 0,3 - 0,5 м.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Балка Сухая Падина является притоком второго порядка реки Мокрая Буйвола. Она впадает в балку Каменная на 7,9 км от устья. Площадь водосбора балки Сухая Падина 296 </w:t>
      </w:r>
      <w:proofErr w:type="spellStart"/>
      <w:r w:rsidR="003D1B9B">
        <w:rPr>
          <w:rFonts w:ascii="Arial" w:eastAsia="Times New Roman" w:hAnsi="Arial" w:cs="Arial"/>
          <w:color w:val="000000"/>
          <w:sz w:val="24"/>
          <w:szCs w:val="24"/>
        </w:rPr>
        <w:t>кв</w:t>
      </w:r>
      <w:proofErr w:type="gramStart"/>
      <w:r w:rsidR="003D1B9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к</w:t>
      </w:r>
      <w:proofErr w:type="gramEnd"/>
      <w:r w:rsidRPr="0050689F">
        <w:rPr>
          <w:rFonts w:ascii="Arial" w:eastAsia="Times New Roman" w:hAnsi="Arial" w:cs="Arial"/>
          <w:color w:val="000000"/>
          <w:sz w:val="24"/>
          <w:szCs w:val="24"/>
        </w:rPr>
        <w:t>м</w:t>
      </w:r>
      <w:proofErr w:type="spellEnd"/>
      <w:r w:rsidRPr="0050689F">
        <w:rPr>
          <w:rFonts w:ascii="Arial" w:eastAsia="Times New Roman" w:hAnsi="Arial" w:cs="Arial"/>
          <w:color w:val="000000"/>
          <w:sz w:val="24"/>
          <w:szCs w:val="24"/>
        </w:rPr>
        <w:t>; средний уклон русла 5,6</w:t>
      </w:r>
      <w:r w:rsidR="00FC1062">
        <w:rPr>
          <w:rFonts w:ascii="Arial" w:eastAsia="Times New Roman" w:hAnsi="Arial" w:cs="Arial"/>
          <w:color w:val="000000"/>
          <w:sz w:val="24"/>
          <w:szCs w:val="24"/>
        </w:rPr>
        <w:t>%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Балка Сухая Падина находится в степной части Ставрополья, с отметками местности 270 — 170 м. Водосбор балки большей частью распахан, отдельные участки заняты степью с злаково-полынной растительностью. Почвы каштановые и светло-каштановые.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Для балки, как и других рек района, характерны весеннее половодье и дождевые паводки в летнее время.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В питании реки основную роль играют атмосферные осадки, грунтовое питание практически отсутствует.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В связи с неравномерностью выпадения осадков и неустойчивым температурным режимом, снежный покров бывает не ежегодно и часто сходит в период зимних оттепелей. Из-за этого резко выраженных половодий не бывает и их максимальные расходы не велики.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На этапе проведения работ по строительству и демонтажу газопроводов необходимо строго соблюдать мероприятия, касающиеся защиты территории региона от негативного воздействия на природные ресурсы в соответствии с требованиями действующего природоохранного законодательства.</w:t>
      </w:r>
    </w:p>
    <w:p w:rsidR="00EA097E" w:rsidRPr="0050689F" w:rsidRDefault="00EA097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При производстве работ запрещается:</w:t>
      </w:r>
    </w:p>
    <w:p w:rsidR="00D55D73" w:rsidRPr="0050689F" w:rsidRDefault="00533B4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заправка топливом, мойка и ремонт машин и механизмов;</w:t>
      </w:r>
    </w:p>
    <w:p w:rsidR="00D55D73" w:rsidRPr="0050689F" w:rsidRDefault="00533B4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размещение стоянок транспортных средств;</w:t>
      </w:r>
    </w:p>
    <w:p w:rsidR="00D55D73" w:rsidRPr="0050689F" w:rsidRDefault="00D55D73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30EED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распашка земель,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внесение удобрений,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складирование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отвалов</w:t>
      </w:r>
      <w:r w:rsidR="002F031B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размываемых грунтов в прибрежной полосе балки Сухая Падина и ручьев.</w:t>
      </w:r>
    </w:p>
    <w:p w:rsidR="00D55D73" w:rsidRPr="0050689F" w:rsidRDefault="00D55D73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При производстве работ по переходу через водные преграды предусмотрены следующие мероприятия:</w:t>
      </w:r>
    </w:p>
    <w:p w:rsidR="00D55D73" w:rsidRPr="0050689F" w:rsidRDefault="00D55D73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30EED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использование при-строительно-монтажных </w:t>
      </w:r>
      <w:proofErr w:type="gramStart"/>
      <w:r w:rsidRPr="0050689F">
        <w:rPr>
          <w:rFonts w:ascii="Arial" w:eastAsia="Times New Roman" w:hAnsi="Arial" w:cs="Arial"/>
          <w:color w:val="000000"/>
          <w:sz w:val="24"/>
          <w:szCs w:val="24"/>
        </w:rPr>
        <w:t>работах</w:t>
      </w:r>
      <w:proofErr w:type="gramEnd"/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экологически</w:t>
      </w:r>
      <w:r w:rsidR="002F031B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чистых технических средств;</w:t>
      </w:r>
    </w:p>
    <w:p w:rsidR="00E30EED" w:rsidRPr="0050689F" w:rsidRDefault="00D55D73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30EED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засыпки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траншей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котлованов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грунт,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ранее</w:t>
      </w:r>
      <w:r w:rsidR="002F031B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извлекаемый из котлованов;</w:t>
      </w:r>
    </w:p>
    <w:p w:rsidR="00D55D73" w:rsidRPr="0050689F" w:rsidRDefault="00E30EED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проектом предусмотрено начало производства работ в меженный</w:t>
      </w:r>
      <w:r w:rsidR="002F031B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период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нереста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рыб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использованием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экологически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чистых</w:t>
      </w:r>
      <w:r w:rsidR="002F031B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технологий производства работ.</w:t>
      </w:r>
    </w:p>
    <w:p w:rsidR="00D55D73" w:rsidRPr="0050689F" w:rsidRDefault="00D55D73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На этапе строительства для исключения воздействия на почвы и, как следствие, на подземные и надземные воды, предусмотрены следующие мероприятия:</w:t>
      </w:r>
    </w:p>
    <w:p w:rsidR="00D55D73" w:rsidRPr="0050689F" w:rsidRDefault="00533B4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043AAB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апрещена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мойка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строительной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техники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площадке строительства;</w:t>
      </w:r>
    </w:p>
    <w:p w:rsidR="00D55D73" w:rsidRPr="0050689F" w:rsidRDefault="00D55D73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30EED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в зоне работ строительной техники запрещён слив нефтепродуктов;</w:t>
      </w:r>
    </w:p>
    <w:p w:rsidR="00D55D73" w:rsidRPr="0050689F" w:rsidRDefault="00E30EED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стоянку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автомашин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строительной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техники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рекомендуется</w:t>
      </w:r>
      <w:r w:rsidR="002F031B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организовать на специально отведённой площадке с твёрдым покрытием;</w:t>
      </w:r>
    </w:p>
    <w:p w:rsidR="00D55D73" w:rsidRPr="0050689F" w:rsidRDefault="00533B4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запрещение проезда транспорта вне предусмотренных временных</w:t>
      </w:r>
      <w:r w:rsidR="002F031B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подъездных дорог, а также мойка строительной техники на площадке</w:t>
      </w:r>
      <w:r w:rsidR="002F031B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строительства и демонтажа;</w:t>
      </w:r>
    </w:p>
    <w:p w:rsidR="00D55D73" w:rsidRPr="0050689F" w:rsidRDefault="00533B4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заправка строительной техники и автотранспорта топливом и ГСМ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осуществляется только закрытым способом, исключающим утечки, при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четкой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организации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работы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топливозаправщика,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специально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55D73" w:rsidRPr="0050689F" w:rsidRDefault="00533B4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отведенных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оборудованных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этого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площадках</w:t>
      </w:r>
      <w:proofErr w:type="gramEnd"/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(заправках)</w:t>
      </w:r>
      <w:r w:rsidR="009E7B4A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вне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территории производства работ;</w:t>
      </w:r>
    </w:p>
    <w:p w:rsidR="00483829" w:rsidRPr="0050689F" w:rsidRDefault="00533B4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D55D73" w:rsidRPr="0050689F">
        <w:rPr>
          <w:rFonts w:ascii="Arial" w:eastAsia="Times New Roman" w:hAnsi="Arial" w:cs="Arial"/>
          <w:color w:val="000000"/>
          <w:sz w:val="24"/>
          <w:szCs w:val="24"/>
        </w:rPr>
        <w:t>на объекте проведения работ запрещается складирование отходов,</w:t>
      </w:r>
      <w:r w:rsidR="00A64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минеральных удобрений, горюче-смазочных материалов;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до момента передачи лицензированным организациям отходы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lastRenderedPageBreak/>
        <w:t>накапливаются в специальных герметичных контейнерах на площадке с твердым покрытием и постоянно передаются и вывозятся в разрешенные места постоянного складирования, захоронения или использования;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запрещается проведение не предусмотренных данным проектом работ, не связанных с развитием и благоустройством региона;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запрещается использование для питьевых и производственных нужд природных вод;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все виды работ по строительству газопровода должны проводиться последовательно, исключая одновременную работу всех строительных машин и механизмов;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30EED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строгое соблюдение границ территории, отводимой под строительство, сроков строительства и демонтажа;</w:t>
      </w:r>
    </w:p>
    <w:p w:rsidR="00483829" w:rsidRDefault="00E30EED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при производстве работ по БНБ</w:t>
      </w:r>
      <w:r w:rsidR="003B637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необходимо исключить попадание </w:t>
      </w:r>
      <w:r w:rsidR="00A647FC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урового раствора в водоёмы.</w:t>
      </w:r>
    </w:p>
    <w:p w:rsidR="00483829" w:rsidRPr="000572A2" w:rsidRDefault="00483829" w:rsidP="000572A2">
      <w:pPr>
        <w:widowControl w:val="0"/>
        <w:shd w:val="clear" w:color="auto" w:fill="FFFFFF"/>
        <w:spacing w:after="0"/>
        <w:ind w:firstLine="567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 w:rsidRPr="000572A2">
        <w:rPr>
          <w:rFonts w:ascii="Arial" w:eastAsia="Times New Roman" w:hAnsi="Arial" w:cs="Arial"/>
          <w:color w:val="000000"/>
          <w:sz w:val="24"/>
          <w:szCs w:val="24"/>
        </w:rPr>
        <w:t>Мероприятия по охране недр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Предусмотренные проектом работы не оказывают воздействия на недра и геологическое состояние территории. При производстве работ по строительству, демонтажу и эксплуатации газопровода отсутствует деятельность, нарушающая сохранность редких геологических обнажений, минеральных образований, палеонтологических объектов и участков недр, объявленных в установленном порядке заповедниками, памятниками природы, истории и культуры.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На этапе строительства для исключения воздействия на недра при использовании территории необходимо соблюдать следующие мероприятия: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30EED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предотвращение загрязнения земельных ресурсов отходами производства т потребления, а также ГСМ;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обязательное проведение работ по благоустройству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рекультивации территории по окончании строительства объекта;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предотвращение хранения твердых бытовых отходов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непосредственно навалом и насыпью на территории;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изъятие подземных вод на хозяйственно-питьевые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производственные нужды при реализации намечаемой хозяйственной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деятельности по строительству газопровода и проведении демонтажных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работ;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- строгое соблюдение границ полосы отвода земли и сроков проведения строительных и демонтажных работ</w:t>
      </w:r>
      <w:r w:rsidR="00A647F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Воздействие на земельные ресурсы носит кратковременный характер, только на период строительных и демонтажных работ.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Подготовительные работы включают в себя расчистку трассы от мусора и вскрытие асфальтового покрытия автодорог.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Ширина полосы отвода для проезда строительной техники и транспортных средств с одной стороны принята 6 м. Данное решение принято с целью максимального удаления от жилых построек и максимального сохранения древесно-кустарниковой растительности на участках проведения работ.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По окончании работ</w:t>
      </w:r>
      <w:r w:rsidR="00A64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по стро</w:t>
      </w:r>
      <w:r w:rsidR="00A647FC">
        <w:rPr>
          <w:rFonts w:ascii="Arial" w:eastAsia="Times New Roman" w:hAnsi="Arial" w:cs="Arial"/>
          <w:color w:val="000000"/>
          <w:sz w:val="24"/>
          <w:szCs w:val="24"/>
        </w:rPr>
        <w:t>ительству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нового газопровода и демонтажных работ существующего газопровода проводятся все необходимые мероприятия по благоустройству территории, отводимой во временное пользование с целью приведения данной территории в первоначальное состояние.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Трасса газопровода не пересекает водные объекты. Поверхностные водные объекты вблизи проведения проектных работ отсутствуют.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Мероприятиями, обеспечивающими соблюдение данного режима, принятыми в настоящем проекте являются: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- использование при строительстве современных технических средств, оснащенных искрогасителями и шумоглушителями и имеющих</w:t>
      </w:r>
      <w:r w:rsidR="00A647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пониженный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lastRenderedPageBreak/>
        <w:t>удельный выброс загрязняющих веществ в атмосферный воздух при работе двигателей;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все работы выполняются последовательно, не совпадая по времени, что</w:t>
      </w:r>
      <w:r w:rsidR="004B15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позволяет рассредоточить источники выбросов и способствует соблюдению</w:t>
      </w:r>
      <w:r w:rsidR="004B15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предельно допустимых значений по выбросам вредных веществ;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проводится мониторинг загрязнения атмосферы и </w:t>
      </w:r>
      <w:proofErr w:type="gramStart"/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выбросами</w:t>
      </w:r>
      <w:r w:rsidR="004B15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загрязняющих веществ от автотранспорта и строительной техники и</w:t>
      </w:r>
      <w:r w:rsidR="004B15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выполняется регулировка двигателей в случае обнаружения выбросов,</w:t>
      </w:r>
      <w:r w:rsidR="004B15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превышающих нормативные;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апрещено сжигание в полосе отвода и за ее пределами отходов</w:t>
      </w:r>
      <w:r w:rsidR="004B15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строительства и отходов от эксплуатации трубопровода;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своевременно осуществляется вывоз образующихся отходов;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строго соблюдаются правила противопожарной безопасности.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При производстве работ по строительству газопровода имеет место шумовое воздействие на окружающую среду. Доминирующими источниками шума при производстве строительно-монтажных работ являются строительная техника и автотранспортные средства.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В период строительных и демонтажных работ, учитывая близость расположения жилой застройки необходимо строго соблюдать следующие мероприятия: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проведение работ должно осуществляться только в дневное время, с полным запретом работы в ночные часы (с 20 до 8 часов);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допускается непрерывная работа строительных механизмов не более 4-х часов;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техника должна быть отрегулирована на минимальный уровень шума;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все СМР должны проводиться последовательно и не совпадать по времени;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движение строительной техники осуществляется в разное время на минимальной скорости;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расположение оборудования на максимально возможном расстоянии от ближайших жилых домов;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установка глушителей, </w:t>
      </w:r>
      <w:proofErr w:type="spellStart"/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виброизоляторов</w:t>
      </w:r>
      <w:proofErr w:type="spellEnd"/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вибродемпферов</w:t>
      </w:r>
      <w:proofErr w:type="spellEnd"/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шума на компрессорных установках;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осуществление профилактического ремонта механизмов;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использование временных </w:t>
      </w:r>
      <w:proofErr w:type="spellStart"/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шумозащитных</w:t>
      </w:r>
      <w:proofErr w:type="spellEnd"/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экранов при работе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строительного оборудования с повышенными шумовыми характеристиками.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При эксплуатации объекта, не будет оказываться негативного воздействия на растительный и животный мир, т.к. газопровод является герметичной системой заглубленной в грунт, работающей в автономном режиме.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Проектом предусмотрен комплекс мероприятий по охране растительного мира: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снижение ширины полосы отвода земель под производство работ с целью сохранения древесно-кустарниковой растительности;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недопущение несанкционированного использования земель вне границ отвода;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движение машин осуществляется строго в границах разрешённого отвода и по существующим автодорогам;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после окончания работ с площадки убирается строительный мусор, вывозятся все временные устройства;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проводится рекультивация нарушенных земель по техническому этапу и последующее благоустройство территории.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Мероприятиями по охране животного мира являются: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30EED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установка ограждений строительной площадки, экранирование территории;</w:t>
      </w:r>
    </w:p>
    <w:p w:rsidR="00483829" w:rsidRPr="0050689F" w:rsidRDefault="00E30EED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освещение территории в темное время суток;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применение оборудования и механизмов с пониженными шумовыми характеристиками;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отсутствие работ, связанных с повреждением древесно-куста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нико</w:t>
      </w:r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й 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астител</w:t>
      </w:r>
      <w:r>
        <w:rPr>
          <w:rFonts w:ascii="Arial" w:eastAsia="Times New Roman" w:hAnsi="Arial" w:cs="Arial"/>
          <w:color w:val="000000"/>
          <w:sz w:val="24"/>
          <w:szCs w:val="24"/>
        </w:rPr>
        <w:t>ьности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соблюдение режима особой охраны территории;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движение строительной техники на малых скоростях.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В результате строительства объекта на строительной площадке образуются следующие отходы: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мусор строительный;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отходы от работ по реконструкции существующих газопроводов;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мусор бытовой;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ветошь загрязненная;</w:t>
      </w:r>
    </w:p>
    <w:p w:rsidR="00483829" w:rsidRPr="0050689F" w:rsidRDefault="00A647FC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отходы бытовых сточных вод.</w:t>
      </w: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Согласно СанПиН 2.1.7.1322-00 способы временного хранения отходов определяются классом опасности отходов - отходы IV и V класса опасности хранятся в металлических контейнерах, а также навалом или насыпью. В связи с расположением объекта строительства в границах города-курорта рекомендуемый способ хранения всех видов образующихся отходов в герметичных контейнерах на специально оборудованных временных площадках с твердым покрытием, с максимальной периодичностью вывоза 1 раз в 2 дня.</w:t>
      </w:r>
    </w:p>
    <w:p w:rsidR="00483829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Для временного хранения отходов на территории строительных площадок предусматриваются контейнеры и специальные бетонированные площадки для сбора твердых отходов, емкости для сбора хозяйственно-бытовых сточных вод. Все образующиеся отходы производства и потребления накапливаются в специально оборудованных,</w:t>
      </w:r>
      <w:r w:rsidR="003B637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местах в.</w:t>
      </w:r>
      <w:r w:rsidR="003B637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количествах, не превышающих предельно допустимые, и своевременно удаляются с территории строительства.</w:t>
      </w:r>
    </w:p>
    <w:p w:rsidR="00C45E1E" w:rsidRPr="0077010D" w:rsidRDefault="00C45E1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483829" w:rsidRPr="0077010D" w:rsidRDefault="00483829" w:rsidP="00C45E1E">
      <w:pPr>
        <w:widowControl w:val="0"/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7010D">
        <w:rPr>
          <w:rFonts w:ascii="Arial" w:eastAsia="Times New Roman" w:hAnsi="Arial" w:cs="Arial"/>
          <w:color w:val="000000"/>
          <w:sz w:val="24"/>
          <w:szCs w:val="24"/>
        </w:rPr>
        <w:t>Защита территории от чрезвычайных ситуаций природного и техногенного характера, проведение мероприятий по гражданской обороне и обеспечению пожарной безопасности.</w:t>
      </w:r>
    </w:p>
    <w:p w:rsidR="00C45E1E" w:rsidRPr="0077010D" w:rsidRDefault="00C45E1E" w:rsidP="00C45E1E">
      <w:pPr>
        <w:widowControl w:val="0"/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83829" w:rsidRPr="0050689F" w:rsidRDefault="0048382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Одной из задач является разработка решений, направленных </w:t>
      </w:r>
      <w:proofErr w:type="gramStart"/>
      <w:r w:rsidRPr="0050689F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50689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83829" w:rsidRPr="0050689F" w:rsidRDefault="00C45E1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исключение возникновения пожара;</w:t>
      </w:r>
    </w:p>
    <w:p w:rsidR="00483829" w:rsidRPr="0050689F" w:rsidRDefault="00C45E1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83829" w:rsidRPr="0050689F">
        <w:rPr>
          <w:rFonts w:ascii="Arial" w:eastAsia="Times New Roman" w:hAnsi="Arial" w:cs="Arial"/>
          <w:color w:val="000000"/>
          <w:sz w:val="24"/>
          <w:szCs w:val="24"/>
        </w:rPr>
        <w:t>обеспечение пожарной безопасности людей;</w:t>
      </w:r>
    </w:p>
    <w:p w:rsidR="002F0532" w:rsidRPr="0050689F" w:rsidRDefault="00C45E1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обеспечение пожарной безопасности материальных ценностей;</w:t>
      </w:r>
    </w:p>
    <w:p w:rsidR="002F0532" w:rsidRPr="0050689F" w:rsidRDefault="00C45E1E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создание условий для успешного тушения пожара и проведения</w:t>
      </w:r>
      <w:r w:rsidR="003B637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спасательных работ.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Разработка раздела выполнена в соответствии с нормативными документами</w:t>
      </w:r>
      <w:r w:rsidR="00C45E1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Пожарная безопасность объекта должна обеспечиваться системами предотвращения пожара и противопожарной защиты, в том числе организационно-техническими мероприятиями.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Предотвращение пожара должно достигаться предотвращением образования горючей среды, и предотвращением образования в горючей среде источников зажигания.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Опасным процессом, используемым на данном проектируемом объекте, является транспортировка природного газа.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Опасным участком на проектируемом объекте является газопровод низкого давления.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Опасным веществом, находящимся в системе газораспределения является взрывопожароопасное вещество - природный газ.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lastRenderedPageBreak/>
        <w:t>Трасса газопровода запроектирована с учетом удобного и безопасного подъезда пожарной техники в случае аварии и возникновении пожара на проектируемом объекте.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Все дороги необходимо содержать в исправном состоянии, своевременно ремонтировать, в зимнее время очищать от снега для обеспечения безопасности проезда пожарной техники.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Подъезды к проектируемому объекту должны быть свободными.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Одним из важных условий успешной и безопасной, для подразделений пожарной охраны, ликвидации пожаров является взаимодействие пожарных подразделений со службами объекта, участвующими в тушении пожара и ликвидации аварии.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Одним из мероприятий, обеспечивающих взаимодействие различных служб, является разработка плана ликвидации аварий и тушения пожаров, согласованного с пожарной охраной и другими заинтересованными организациями.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Задачами ГОЧС являются разработка комплекса организационно-технических мероприятий, направленных на обеспечение защиты территорий, производственного персонала и населения от опасностей, возникающих при ведении военных действий или диверсий, предупреждение ЧС техногенного и природного характера, уменьшение масштабов их последствий. Мероприятия гражданской обороны в Российской Федерации разрабатываются и проводятся с учетом категорий объектов по ГО.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Согласно исходным данным </w:t>
      </w:r>
      <w:r w:rsidR="00C45E1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требованиям, выданным для </w:t>
      </w:r>
      <w:proofErr w:type="gramStart"/>
      <w:r w:rsidRPr="0050689F">
        <w:rPr>
          <w:rFonts w:ascii="Arial" w:eastAsia="Times New Roman" w:hAnsi="Arial" w:cs="Arial"/>
          <w:color w:val="000000"/>
          <w:sz w:val="24"/>
          <w:szCs w:val="24"/>
        </w:rPr>
        <w:t>разработки раздела объект</w:t>
      </w:r>
      <w:proofErr w:type="gramEnd"/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является не</w:t>
      </w:r>
      <w:r w:rsidR="003B6379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категорированным.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В связи с этим в проекте не учитываются требования и ограничения СНиП 2.01.51-90 «Инженерно-технические мероприятия гражданской обороны» относительно категорированных по ГО объектов.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На расстоянии 60</w:t>
      </w:r>
      <w:r w:rsidR="00083E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83E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61км от проектируемого объекта расположен г. Буде</w:t>
      </w:r>
      <w:r w:rsidR="003B6379" w:rsidRPr="0050689F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новск, имеющий III группу по ГО.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Требование СНиП 2.0L51-90 по удалению от категорированных по ГО объектов относится к проектируемым новым промышленным предприятиям, которые перечислены в СНиП 2.01.51-90. Проектируемый объект не относится к числу этих объектов. Таким образом, требование СНиП 2.01.51-90 об удалении от категорированных по ГО объектов и городов к проектируемому объекту не применяется.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Организация и осуществление оповещения должны проводиться в соответствии с требованиями «Положения о системах оповещения населения», утвержденного приказом МЧС России, </w:t>
      </w:r>
      <w:proofErr w:type="spellStart"/>
      <w:r w:rsidRPr="0050689F">
        <w:rPr>
          <w:rFonts w:ascii="Arial" w:eastAsia="Times New Roman" w:hAnsi="Arial" w:cs="Arial"/>
          <w:color w:val="000000"/>
          <w:sz w:val="24"/>
          <w:szCs w:val="24"/>
        </w:rPr>
        <w:t>Мининформсвязи</w:t>
      </w:r>
      <w:proofErr w:type="spellEnd"/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и Минкультуры от 25. 07. 2006г. №422/90/376 [8].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Система оповещения представляет собой организационно-техническое объединение сил, сре</w:t>
      </w:r>
      <w:proofErr w:type="gramStart"/>
      <w:r w:rsidRPr="0050689F">
        <w:rPr>
          <w:rFonts w:ascii="Arial" w:eastAsia="Times New Roman" w:hAnsi="Arial" w:cs="Arial"/>
          <w:color w:val="000000"/>
          <w:sz w:val="24"/>
          <w:szCs w:val="24"/>
        </w:rPr>
        <w:t>дств св</w:t>
      </w:r>
      <w:proofErr w:type="gramEnd"/>
      <w:r w:rsidRPr="0050689F">
        <w:rPr>
          <w:rFonts w:ascii="Arial" w:eastAsia="Times New Roman" w:hAnsi="Arial" w:cs="Arial"/>
          <w:color w:val="000000"/>
          <w:sz w:val="24"/>
          <w:szCs w:val="24"/>
        </w:rPr>
        <w:t>язи и оповещения, сетей вещания, каналов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населения.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Основной способ оповещения населения -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C45E1E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A321C9">
        <w:rPr>
          <w:rFonts w:ascii="Arial" w:eastAsia="Times New Roman" w:hAnsi="Arial" w:cs="Arial"/>
          <w:color w:val="000000"/>
          <w:sz w:val="24"/>
          <w:szCs w:val="24"/>
        </w:rPr>
        <w:t>Организация доведения сигналов ГО при данном способе оповещения возлагается на Главное управление МЧС России по Ставропольскому краю</w:t>
      </w:r>
      <w:r w:rsidR="00C45E1E" w:rsidRPr="00A321C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321C9" w:rsidRPr="00A321C9" w:rsidRDefault="00A321C9" w:rsidP="00A321C9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A321C9">
        <w:rPr>
          <w:rFonts w:ascii="Arial" w:eastAsia="Times New Roman" w:hAnsi="Arial" w:cs="Arial"/>
          <w:color w:val="000000"/>
          <w:sz w:val="24"/>
          <w:szCs w:val="24"/>
        </w:rPr>
        <w:lastRenderedPageBreak/>
        <w:t>Дополнительно оповещение осуществляется по средствам телефонной связи. При этом оповещение производится через администрацию Благодарненского района Ставропольского края.</w:t>
      </w:r>
    </w:p>
    <w:p w:rsidR="00A321C9" w:rsidRPr="00A321C9" w:rsidRDefault="00A321C9" w:rsidP="00A321C9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A321C9">
        <w:rPr>
          <w:rFonts w:ascii="Arial" w:eastAsia="Times New Roman" w:hAnsi="Arial" w:cs="Arial"/>
          <w:color w:val="000000"/>
          <w:sz w:val="24"/>
          <w:szCs w:val="24"/>
        </w:rPr>
        <w:t>Система оповещения и управления ГО проектируемого объекта сопряжена с системой оповещения и управления ГО эксплуатирующей организации.</w:t>
      </w:r>
    </w:p>
    <w:p w:rsidR="00A321C9" w:rsidRPr="00A321C9" w:rsidRDefault="00A321C9" w:rsidP="00A321C9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A321C9">
        <w:rPr>
          <w:rFonts w:ascii="Arial" w:eastAsia="Times New Roman" w:hAnsi="Arial" w:cs="Arial"/>
          <w:color w:val="000000"/>
          <w:sz w:val="24"/>
          <w:szCs w:val="24"/>
        </w:rPr>
        <w:t>При проведении ремонтных работ или при периодическом обходе проектируемого объекта, доведение сигналов ГО до обслуживающего персонала будет осуществляться по мобильной связи, посыльными.</w:t>
      </w:r>
    </w:p>
    <w:p w:rsidR="00A321C9" w:rsidRPr="00A321C9" w:rsidRDefault="00A321C9" w:rsidP="00A321C9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A321C9">
        <w:rPr>
          <w:rFonts w:ascii="Arial" w:eastAsia="Times New Roman" w:hAnsi="Arial" w:cs="Arial"/>
          <w:color w:val="000000"/>
          <w:sz w:val="24"/>
          <w:szCs w:val="24"/>
        </w:rPr>
        <w:t>Действия по сигналам ГО разрабатываются заблаговременно руководством эксплуатирующей организации.</w:t>
      </w:r>
    </w:p>
    <w:p w:rsidR="00A321C9" w:rsidRPr="00A321C9" w:rsidRDefault="00A321C9" w:rsidP="00A321C9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A321C9">
        <w:rPr>
          <w:rFonts w:ascii="Arial" w:eastAsia="Times New Roman" w:hAnsi="Arial" w:cs="Arial"/>
          <w:color w:val="000000"/>
          <w:sz w:val="24"/>
          <w:szCs w:val="24"/>
        </w:rPr>
        <w:t>В эксплуатирующей организации должны быть разработаны и утверждены мероприятия по эвакуации обслуживающего персонала в соответствии с планом ГО Благодарненского муниципального района на территорию, заранее подготовленную для приема эвакуированных людей.</w:t>
      </w:r>
    </w:p>
    <w:p w:rsidR="00A321C9" w:rsidRPr="00A321C9" w:rsidRDefault="00A321C9" w:rsidP="00A321C9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A321C9">
        <w:rPr>
          <w:rFonts w:ascii="Arial" w:eastAsia="Times New Roman" w:hAnsi="Arial" w:cs="Arial"/>
          <w:color w:val="000000"/>
          <w:sz w:val="24"/>
          <w:szCs w:val="24"/>
        </w:rPr>
        <w:t>Постоянное нахождение на объекте обслуживающего персонала не предусматривается. Форма обслуживания - периодическая.</w:t>
      </w:r>
    </w:p>
    <w:p w:rsidR="00A321C9" w:rsidRPr="00A321C9" w:rsidRDefault="00A321C9" w:rsidP="00A321C9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A321C9">
        <w:rPr>
          <w:rFonts w:ascii="Arial" w:eastAsia="Times New Roman" w:hAnsi="Arial" w:cs="Arial"/>
          <w:color w:val="000000"/>
          <w:sz w:val="24"/>
          <w:szCs w:val="24"/>
        </w:rPr>
        <w:t>При развитии аварийной ситуации на проектируемом объекте в зоне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21C9">
        <w:rPr>
          <w:rFonts w:ascii="Arial" w:eastAsia="Times New Roman" w:hAnsi="Arial" w:cs="Arial"/>
          <w:color w:val="000000"/>
          <w:sz w:val="24"/>
          <w:szCs w:val="24"/>
        </w:rPr>
        <w:t>действия поражающих факторов могут оказаться обходчики, осуществляющие технический осмотр проектируемого объекта согласно графику и бригада АДС, проводящая ремонтные, либо профилактические работы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321C9" w:rsidRPr="00A321C9" w:rsidRDefault="00A321C9" w:rsidP="00A321C9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A321C9">
        <w:rPr>
          <w:rFonts w:ascii="Arial" w:eastAsia="Times New Roman" w:hAnsi="Arial" w:cs="Arial"/>
          <w:color w:val="000000"/>
          <w:sz w:val="24"/>
          <w:szCs w:val="24"/>
        </w:rPr>
        <w:t>Опасными участками на проектируемом объекте являются проектируемые газопроводы среднего и низкого давления.</w:t>
      </w:r>
    </w:p>
    <w:p w:rsidR="00A321C9" w:rsidRPr="00A321C9" w:rsidRDefault="00A321C9" w:rsidP="00A321C9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A321C9">
        <w:rPr>
          <w:rFonts w:ascii="Arial" w:eastAsia="Times New Roman" w:hAnsi="Arial" w:cs="Arial"/>
          <w:color w:val="000000"/>
          <w:sz w:val="24"/>
          <w:szCs w:val="24"/>
        </w:rPr>
        <w:t>Опасным веществом, находящимся в системе газораспределения является взрывопожароопасное вещество - природный газ.</w:t>
      </w:r>
    </w:p>
    <w:p w:rsidR="00A321C9" w:rsidRDefault="00A321C9" w:rsidP="00A321C9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A321C9">
        <w:rPr>
          <w:rFonts w:ascii="Arial" w:eastAsia="Times New Roman" w:hAnsi="Arial" w:cs="Arial"/>
          <w:color w:val="000000"/>
          <w:sz w:val="24"/>
          <w:szCs w:val="24"/>
        </w:rPr>
        <w:t>В целях повышения устойчивости функционирования системы газораспределения, исключения разгерметизации оборудования, предупреждения аварийных выбросов предусматриваются следующие мероприятия:</w:t>
      </w:r>
    </w:p>
    <w:p w:rsidR="002F0532" w:rsidRPr="0050689F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- проектируемый объект выбран в наиболее безопасном оптимальном месте с допустимыми приближениями </w:t>
      </w:r>
      <w:proofErr w:type="gramStart"/>
      <w:r w:rsidRPr="0050689F">
        <w:rPr>
          <w:rFonts w:ascii="Arial" w:eastAsia="Times New Roman" w:hAnsi="Arial" w:cs="Arial"/>
          <w:color w:val="000000"/>
          <w:sz w:val="24"/>
          <w:szCs w:val="24"/>
        </w:rPr>
        <w:t>к</w:t>
      </w:r>
      <w:proofErr w:type="gramEnd"/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существующим подземным и</w:t>
      </w:r>
      <w:r w:rsidR="005F63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для строительства распределительного газопровода среднего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давления приняты полиэтиленовые трубы диаметром 160x14,6 ПЭЮО SDR11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ГОСТ 50838-2009. Для строительства распределительных газопроводов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низкого давления приняты полиэтиленовые трубы 315x28,6; 225x20,5;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160x14,6; стальные трубы диаметром 325x6,0; 159x5,0; 114x4,0; 89x4,0 ГОСТ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10704-91 из стали марки 20 ГОСТ 10705-80. Для строительства газопроводо</w:t>
      </w:r>
      <w:proofErr w:type="gramStart"/>
      <w:r w:rsidRPr="0050689F">
        <w:rPr>
          <w:rFonts w:ascii="Arial" w:eastAsia="Times New Roman" w:hAnsi="Arial" w:cs="Arial"/>
          <w:color w:val="000000"/>
          <w:sz w:val="24"/>
          <w:szCs w:val="24"/>
        </w:rPr>
        <w:t>в-</w:t>
      </w:r>
      <w:proofErr w:type="gramEnd"/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вводов приняты стальные трубы диаметром 89x4,0 ГОСТ 10704-91 из стали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марки 20 ГОСТ 10704-91; диаметром 76x4,0 ГОСТ 10704-91 из стали марки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20 ГОСТ 10704-91; диаметром 57x4,0 ГОСТ 8732-78 из стали марки 20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ГОСТ 8731-74; диаметром 38x3,0 ГОСТ 10704-91 из стали марки 20 ГОСТ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10704-91. Стальные труб</w:t>
      </w:r>
      <w:proofErr w:type="gramStart"/>
      <w:r w:rsidRPr="0050689F">
        <w:rPr>
          <w:rFonts w:ascii="Arial" w:eastAsia="Times New Roman" w:hAnsi="Arial" w:cs="Arial"/>
          <w:color w:val="000000"/>
          <w:sz w:val="24"/>
          <w:szCs w:val="24"/>
        </w:rPr>
        <w:t>ы-</w:t>
      </w:r>
      <w:proofErr w:type="gramEnd"/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диаметром 325x6,0; 159x5,0; 114x4,0; 89x4,0 и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57x4,0 предусматриваются с заводским трехслойным полиэтиленовым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антикоррозионным покрытием ТУ 1394-007-02066613-98, изготовленные в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соответствии с требованиями-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стандартов, имеющие сертификат качества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завода-изготовителя и отвечающие требованиям СНиП 42-01-2002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«Газораспределительные системы»;</w:t>
      </w:r>
    </w:p>
    <w:p w:rsidR="002F0532" w:rsidRPr="0050689F" w:rsidRDefault="00A321C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диаметры газопроводов приняты </w:t>
      </w:r>
      <w:proofErr w:type="gramStart"/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proofErr w:type="gramEnd"/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технических условий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ОАО «</w:t>
      </w:r>
      <w:proofErr w:type="spellStart"/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Ставрополькрайгаз</w:t>
      </w:r>
      <w:proofErr w:type="spellEnd"/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2F0532" w:rsidRPr="0050689F" w:rsidRDefault="00A321C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прокладка проектируемых газопроводов предусмотрена открытым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и закрытым способом с использованием метода наклонно-направленного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бурения (ННБ). Глубина укладки газопроводов принята не менее 0,8м до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верха газопровода;</w:t>
      </w:r>
    </w:p>
    <w:p w:rsidR="002F0532" w:rsidRPr="0050689F" w:rsidRDefault="00A321C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в соответствии с п. 5.6.3 СНиП 42-01-2002 на проектируемом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газопроводе предусмотрены контрольные трубки;</w:t>
      </w:r>
    </w:p>
    <w:p w:rsidR="00483829" w:rsidRPr="0050689F" w:rsidRDefault="00A321C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работы по строительству газопровода в местах пересечений с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надземными и подземными инженерными коммуникациями производить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только на основании письменных разрешений организаций, осуществляющих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эксплуатацию данных коммуникаций, в присутствии </w:t>
      </w:r>
      <w:r w:rsidR="002F0532" w:rsidRPr="00A321C9">
        <w:rPr>
          <w:rFonts w:ascii="Arial" w:eastAsia="Times New Roman" w:hAnsi="Arial" w:cs="Arial"/>
          <w:color w:val="000000"/>
          <w:sz w:val="24"/>
          <w:szCs w:val="24"/>
        </w:rPr>
        <w:t>их представителей;</w:t>
      </w:r>
    </w:p>
    <w:p w:rsidR="002F0532" w:rsidRPr="0050689F" w:rsidRDefault="00A321C9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сварные соединения труб газопроводов по своим физик</w:t>
      </w:r>
      <w:proofErr w:type="gramStart"/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о-</w:t>
      </w:r>
      <w:proofErr w:type="gramEnd"/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механическим свойствам и герметичности должны соответствовать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основному металлу свариваемых труб;</w:t>
      </w:r>
    </w:p>
    <w:p w:rsidR="002F0532" w:rsidRPr="0050689F" w:rsidRDefault="00A321C9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монтаж газопровода должен выполняться специализированной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монтажной организацией в соответствии с требованиями СП 62.13330.2011,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СП 42-101-2003 «Общие положения по проектированию и строительству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газораспределительных систем из металлических и полиэтиленовых трубы»,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СП 42-103-2003 «Проектирование и строительство газопроводов из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полиэтиленовых труб и реконструкция изношенных газопроводов», ПБ 12-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529-03 «Правила безопасности систем газораспределения и </w:t>
      </w:r>
      <w:proofErr w:type="spellStart"/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газопотребления</w:t>
      </w:r>
      <w:proofErr w:type="spellEnd"/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»,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имеющей разрешение на проведение данного вида работ;</w:t>
      </w:r>
      <w:proofErr w:type="gramEnd"/>
    </w:p>
    <w:p w:rsidR="002F0532" w:rsidRPr="0050689F" w:rsidRDefault="00A321C9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контроль качества стыков газопровода выполняется согласно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СНиП 42-01-2002 и ПБ 12-529-03;</w:t>
      </w:r>
    </w:p>
    <w:p w:rsidR="002F0532" w:rsidRPr="0050689F" w:rsidRDefault="00A321C9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после монтажа газопровода и арматуры проводятся испытания на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герметичность в соответствии с требованиями СНиП 42-01-2002, ПБ 12-529-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03;</w:t>
      </w:r>
    </w:p>
    <w:p w:rsidR="002F0532" w:rsidRPr="0050689F" w:rsidRDefault="00A321C9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для определения местонахождения газопровода на углах поворота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трассы, в местах установки арматуры и сооружений, принадлежащих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газопроводу, а также на границах участков трассы при бестраншейной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прокладке, на прямолинейных участках трассы устанавливаются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опознавательные знаки;</w:t>
      </w:r>
    </w:p>
    <w:p w:rsidR="002F0532" w:rsidRPr="0050689F" w:rsidRDefault="00A321C9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эксплуатирующая организация обязана обеспечить периодическое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приборное техническое обследование, диагностику технического состояния,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а так же текущий и капитальный ремонты с периодичностью, установленной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«Правилами безопасности систем^^газораспределения и </w:t>
      </w:r>
      <w:proofErr w:type="spellStart"/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газопотребления</w:t>
      </w:r>
      <w:proofErr w:type="spellEnd"/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:rsidR="002F0532" w:rsidRPr="0050689F" w:rsidRDefault="00A321C9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в соответствии с требованиями ПБ 12-529-03 и «Правил охраны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газораспределительных сетей» для проектируемого объекта устанавливается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охранная зона. На земельные участки, входящие в охранную зону объекта, в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целях предупреждения его повреждения или нарушения условий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эксплуатации, налагаются ограничения, которые обеспечивают сохранность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проект</w:t>
      </w:r>
      <w:r w:rsidR="00A25CAE" w:rsidRPr="0050689F">
        <w:rPr>
          <w:rFonts w:ascii="Arial" w:eastAsia="Times New Roman" w:hAnsi="Arial" w:cs="Arial"/>
          <w:color w:val="000000"/>
          <w:sz w:val="24"/>
          <w:szCs w:val="24"/>
        </w:rPr>
        <w:t>ируемого объекта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F0532" w:rsidRPr="0050689F" w:rsidRDefault="002F0532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Возникновение поражающих факторов вероятно при аварийной разгерметизации трубопроводов и оборудования на них</w:t>
      </w:r>
      <w:r w:rsidR="00A321C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F0532" w:rsidRPr="0050689F" w:rsidRDefault="002F0532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50689F">
        <w:rPr>
          <w:rFonts w:ascii="Arial" w:eastAsia="Times New Roman" w:hAnsi="Arial" w:cs="Arial"/>
          <w:color w:val="000000"/>
          <w:sz w:val="24"/>
          <w:szCs w:val="24"/>
        </w:rPr>
        <w:t>Первоочередными мерами, направленными на предупреждение развития аварий и локализацию выбросов опасных веществ являются:</w:t>
      </w:r>
    </w:p>
    <w:p w:rsidR="002F0532" w:rsidRPr="0050689F" w:rsidRDefault="00A321C9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снижение давления газа в сети;</w:t>
      </w:r>
    </w:p>
    <w:p w:rsidR="002F0532" w:rsidRPr="0050689F" w:rsidRDefault="00A321C9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прекращение подачи газа;</w:t>
      </w:r>
    </w:p>
    <w:p w:rsidR="002F0532" w:rsidRPr="0050689F" w:rsidRDefault="00A321C9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F0532" w:rsidRPr="0050689F">
        <w:rPr>
          <w:rFonts w:ascii="Arial" w:eastAsia="Times New Roman" w:hAnsi="Arial" w:cs="Arial"/>
          <w:color w:val="000000"/>
          <w:sz w:val="24"/>
          <w:szCs w:val="24"/>
        </w:rPr>
        <w:t>отключение от действующей сети поврежденного участка газопровода;</w:t>
      </w:r>
    </w:p>
    <w:p w:rsidR="002F0532" w:rsidRPr="0077010D" w:rsidRDefault="002F0532" w:rsidP="001A5A07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2F0532" w:rsidRPr="0077010D" w:rsidRDefault="002F0532" w:rsidP="001A5A07">
      <w:pPr>
        <w:widowControl w:val="0"/>
        <w:shd w:val="clear" w:color="auto" w:fill="FFFFFF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77010D">
        <w:rPr>
          <w:rFonts w:ascii="Arial" w:eastAsia="Times New Roman" w:hAnsi="Arial" w:cs="Arial"/>
          <w:bCs/>
          <w:color w:val="000000"/>
          <w:spacing w:val="-4"/>
          <w:sz w:val="24"/>
          <w:szCs w:val="24"/>
        </w:rPr>
        <w:t>Технико - экономические</w:t>
      </w:r>
      <w:proofErr w:type="gramEnd"/>
      <w:r w:rsidRPr="0077010D">
        <w:rPr>
          <w:rFonts w:ascii="Arial" w:eastAsia="Times New Roman" w:hAnsi="Arial" w:cs="Arial"/>
          <w:bCs/>
          <w:color w:val="000000"/>
          <w:spacing w:val="-4"/>
          <w:sz w:val="24"/>
          <w:szCs w:val="24"/>
        </w:rPr>
        <w:t xml:space="preserve"> показатели проекта планировки</w:t>
      </w:r>
      <w:r w:rsidR="00E10706" w:rsidRPr="0077010D">
        <w:rPr>
          <w:rFonts w:ascii="Arial" w:hAnsi="Arial" w:cs="Arial"/>
          <w:sz w:val="24"/>
          <w:szCs w:val="24"/>
        </w:rPr>
        <w:t xml:space="preserve"> </w:t>
      </w:r>
      <w:r w:rsidRPr="0077010D">
        <w:rPr>
          <w:rFonts w:ascii="Arial" w:eastAsia="Times New Roman" w:hAnsi="Arial" w:cs="Arial"/>
          <w:bCs/>
          <w:color w:val="000000"/>
          <w:spacing w:val="-7"/>
          <w:sz w:val="24"/>
          <w:szCs w:val="24"/>
        </w:rPr>
        <w:t>территории:</w:t>
      </w:r>
    </w:p>
    <w:p w:rsidR="00483829" w:rsidRPr="0077010D" w:rsidRDefault="00483829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103"/>
        <w:gridCol w:w="3260"/>
      </w:tblGrid>
      <w:tr w:rsidR="00E10706" w:rsidRPr="0050689F" w:rsidTr="0050689F">
        <w:tc>
          <w:tcPr>
            <w:tcW w:w="993" w:type="dxa"/>
          </w:tcPr>
          <w:p w:rsidR="00E10706" w:rsidRPr="0050689F" w:rsidRDefault="00E10706" w:rsidP="00ED071B">
            <w:pPr>
              <w:widowControl w:val="0"/>
              <w:ind w:right="-1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0689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0689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E10706" w:rsidRPr="0050689F" w:rsidRDefault="00E10706" w:rsidP="00ED071B">
            <w:pPr>
              <w:widowControl w:val="0"/>
              <w:ind w:right="-1" w:firstLine="33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</w:tcPr>
          <w:p w:rsidR="00E10706" w:rsidRPr="0050689F" w:rsidRDefault="00E10706" w:rsidP="00ED071B">
            <w:pPr>
              <w:widowControl w:val="0"/>
              <w:ind w:right="-1" w:firstLine="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</w:tr>
      <w:tr w:rsidR="00E10706" w:rsidRPr="0050689F" w:rsidTr="0050689F">
        <w:tc>
          <w:tcPr>
            <w:tcW w:w="993" w:type="dxa"/>
          </w:tcPr>
          <w:p w:rsidR="00E10706" w:rsidRPr="0050689F" w:rsidRDefault="00E10706" w:rsidP="00ED071B">
            <w:pPr>
              <w:widowControl w:val="0"/>
              <w:ind w:right="-1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10706" w:rsidRPr="0050689F" w:rsidRDefault="00E10706" w:rsidP="00ED071B">
            <w:pPr>
              <w:widowControl w:val="0"/>
              <w:ind w:right="-1" w:firstLine="33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hAnsi="Arial" w:cs="Arial"/>
                <w:sz w:val="24"/>
                <w:szCs w:val="24"/>
              </w:rPr>
              <w:t xml:space="preserve">Протяженность газопровода, </w:t>
            </w:r>
            <w:proofErr w:type="gramStart"/>
            <w:r w:rsidRPr="0050689F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5068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10706" w:rsidRPr="0050689F" w:rsidRDefault="00E10706" w:rsidP="00ED071B">
            <w:pPr>
              <w:widowControl w:val="0"/>
              <w:ind w:right="-1" w:firstLine="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hAnsi="Arial" w:cs="Arial"/>
                <w:sz w:val="24"/>
                <w:szCs w:val="24"/>
              </w:rPr>
              <w:t>3976</w:t>
            </w:r>
          </w:p>
        </w:tc>
      </w:tr>
      <w:tr w:rsidR="00E10706" w:rsidRPr="0050689F" w:rsidTr="0050689F">
        <w:tc>
          <w:tcPr>
            <w:tcW w:w="993" w:type="dxa"/>
          </w:tcPr>
          <w:p w:rsidR="00E10706" w:rsidRPr="0050689F" w:rsidRDefault="00E10706" w:rsidP="00ED071B">
            <w:pPr>
              <w:widowControl w:val="0"/>
              <w:ind w:right="-1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10706" w:rsidRPr="0050689F" w:rsidRDefault="00E10706" w:rsidP="00ED071B">
            <w:pPr>
              <w:widowControl w:val="0"/>
              <w:ind w:right="-1" w:firstLine="33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hAnsi="Arial" w:cs="Arial"/>
                <w:sz w:val="24"/>
                <w:szCs w:val="24"/>
              </w:rPr>
              <w:t xml:space="preserve">Охранная зона, </w:t>
            </w:r>
            <w:proofErr w:type="spellStart"/>
            <w:r w:rsidRPr="0050689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068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10706" w:rsidRPr="0050689F" w:rsidRDefault="00E10706" w:rsidP="00ED071B">
            <w:pPr>
              <w:widowControl w:val="0"/>
              <w:ind w:right="-1" w:firstLine="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hAnsi="Arial" w:cs="Arial"/>
                <w:sz w:val="24"/>
                <w:szCs w:val="24"/>
              </w:rPr>
              <w:t>15904</w:t>
            </w:r>
          </w:p>
        </w:tc>
      </w:tr>
      <w:tr w:rsidR="00E10706" w:rsidRPr="0050689F" w:rsidTr="0050689F">
        <w:tc>
          <w:tcPr>
            <w:tcW w:w="993" w:type="dxa"/>
          </w:tcPr>
          <w:p w:rsidR="00E10706" w:rsidRPr="0050689F" w:rsidRDefault="00E10706" w:rsidP="00ED071B">
            <w:pPr>
              <w:widowControl w:val="0"/>
              <w:ind w:right="-1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10706" w:rsidRPr="0050689F" w:rsidRDefault="00E10706" w:rsidP="00ED071B">
            <w:pPr>
              <w:widowControl w:val="0"/>
              <w:ind w:right="-1" w:firstLine="33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hAnsi="Arial" w:cs="Arial"/>
                <w:sz w:val="24"/>
                <w:szCs w:val="24"/>
              </w:rPr>
              <w:t xml:space="preserve">Площадь полосы отвода на период строительства, </w:t>
            </w:r>
            <w:proofErr w:type="spellStart"/>
            <w:r w:rsidRPr="0050689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068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10706" w:rsidRPr="0050689F" w:rsidRDefault="00E10706" w:rsidP="00ED071B">
            <w:pPr>
              <w:widowControl w:val="0"/>
              <w:ind w:right="-1" w:firstLine="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hAnsi="Arial" w:cs="Arial"/>
                <w:sz w:val="24"/>
                <w:szCs w:val="24"/>
              </w:rPr>
              <w:t>64700</w:t>
            </w:r>
          </w:p>
        </w:tc>
      </w:tr>
      <w:tr w:rsidR="00E10706" w:rsidRPr="0050689F" w:rsidTr="0050689F">
        <w:tc>
          <w:tcPr>
            <w:tcW w:w="993" w:type="dxa"/>
          </w:tcPr>
          <w:p w:rsidR="00E10706" w:rsidRPr="0050689F" w:rsidRDefault="00E10706" w:rsidP="00ED071B">
            <w:pPr>
              <w:widowControl w:val="0"/>
              <w:ind w:right="-1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10706" w:rsidRPr="0050689F" w:rsidRDefault="00E10706" w:rsidP="00ED071B">
            <w:pPr>
              <w:widowControl w:val="0"/>
              <w:ind w:right="-1" w:firstLine="33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hAnsi="Arial" w:cs="Arial"/>
                <w:sz w:val="24"/>
                <w:szCs w:val="24"/>
              </w:rPr>
              <w:t xml:space="preserve">Площадь земельных участков, формируемых на период строительства газопровода (временный отвод) из земель неразграниченной муниципальной </w:t>
            </w:r>
            <w:r w:rsidRPr="0050689F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собственности, </w:t>
            </w:r>
            <w:proofErr w:type="spellStart"/>
            <w:r w:rsidRPr="0050689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068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10706" w:rsidRPr="0050689F" w:rsidRDefault="00E10706" w:rsidP="00ED071B">
            <w:pPr>
              <w:widowControl w:val="0"/>
              <w:ind w:right="-1" w:firstLine="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50105</w:t>
            </w:r>
          </w:p>
        </w:tc>
      </w:tr>
      <w:tr w:rsidR="00E10706" w:rsidRPr="0050689F" w:rsidTr="0050689F">
        <w:tc>
          <w:tcPr>
            <w:tcW w:w="993" w:type="dxa"/>
          </w:tcPr>
          <w:p w:rsidR="00E10706" w:rsidRPr="0050689F" w:rsidRDefault="00E10706" w:rsidP="00ED071B">
            <w:pPr>
              <w:widowControl w:val="0"/>
              <w:ind w:right="-1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E10706" w:rsidRPr="0050689F" w:rsidRDefault="00E10706" w:rsidP="00ED071B">
            <w:pPr>
              <w:widowControl w:val="0"/>
              <w:ind w:right="-1" w:firstLine="33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hAnsi="Arial" w:cs="Arial"/>
                <w:sz w:val="24"/>
                <w:szCs w:val="24"/>
              </w:rPr>
              <w:t xml:space="preserve">Общая площадь образуемых частей земельных участков, сведения о которых содержатся в ЕГРН, </w:t>
            </w:r>
            <w:proofErr w:type="spellStart"/>
            <w:r w:rsidRPr="0050689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068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10706" w:rsidRPr="0050689F" w:rsidRDefault="00E10706" w:rsidP="00ED071B">
            <w:pPr>
              <w:widowControl w:val="0"/>
              <w:ind w:right="-1" w:firstLine="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hAnsi="Arial" w:cs="Arial"/>
                <w:sz w:val="24"/>
                <w:szCs w:val="24"/>
              </w:rPr>
              <w:t>14595</w:t>
            </w:r>
          </w:p>
        </w:tc>
      </w:tr>
      <w:tr w:rsidR="00E10706" w:rsidRPr="0050689F" w:rsidTr="0050689F">
        <w:tc>
          <w:tcPr>
            <w:tcW w:w="993" w:type="dxa"/>
          </w:tcPr>
          <w:p w:rsidR="00E10706" w:rsidRPr="0050689F" w:rsidRDefault="00E10706" w:rsidP="00ED071B">
            <w:pPr>
              <w:widowControl w:val="0"/>
              <w:ind w:right="-1" w:firstLine="56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10706" w:rsidRPr="0050689F" w:rsidRDefault="00E10706" w:rsidP="00ED071B">
            <w:pPr>
              <w:widowControl w:val="0"/>
              <w:ind w:right="-1" w:firstLine="33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hAnsi="Arial" w:cs="Arial"/>
                <w:sz w:val="24"/>
                <w:szCs w:val="24"/>
              </w:rPr>
              <w:t xml:space="preserve">Общая площадь земельного участка для долгосрочной аренды после завершения строительства, </w:t>
            </w:r>
            <w:proofErr w:type="spellStart"/>
            <w:r w:rsidRPr="0050689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068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10706" w:rsidRPr="0050689F" w:rsidRDefault="00E10706" w:rsidP="00ED071B">
            <w:pPr>
              <w:widowControl w:val="0"/>
              <w:ind w:right="-1" w:firstLine="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689F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</w:tbl>
    <w:p w:rsidR="00483829" w:rsidRPr="0077010D" w:rsidRDefault="00483829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E4459B" w:rsidRPr="0077010D" w:rsidRDefault="00E4459B" w:rsidP="00ED071B">
      <w:pPr>
        <w:widowControl w:val="0"/>
        <w:shd w:val="clear" w:color="auto" w:fill="FFFFFF"/>
        <w:spacing w:after="0"/>
        <w:ind w:right="-1"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7010D">
        <w:rPr>
          <w:rFonts w:ascii="Arial" w:eastAsia="Times New Roman" w:hAnsi="Arial" w:cs="Arial"/>
          <w:color w:val="000000"/>
          <w:sz w:val="24"/>
          <w:szCs w:val="24"/>
        </w:rPr>
        <w:t>Формирование красных линий.</w:t>
      </w:r>
    </w:p>
    <w:p w:rsidR="00E4459B" w:rsidRPr="0077010D" w:rsidRDefault="00E4459B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E4459B" w:rsidRDefault="00E4459B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7010D">
        <w:rPr>
          <w:rFonts w:ascii="Arial" w:eastAsia="Times New Roman" w:hAnsi="Arial" w:cs="Arial"/>
          <w:color w:val="000000"/>
          <w:sz w:val="24"/>
          <w:szCs w:val="24"/>
        </w:rPr>
        <w:t>В соответствии с Градостроительным кодексом РФ границами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 xml:space="preserve"> красных линий считаются границы образуемого земельного участка линейного объекта, следовательно, границы красных линий совпадают с границей проектируемой полосы отвода газопровода. Установление линий застройки</w:t>
      </w:r>
      <w:r w:rsidR="00B37A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0689F">
        <w:rPr>
          <w:rFonts w:ascii="Arial" w:eastAsia="Times New Roman" w:hAnsi="Arial" w:cs="Arial"/>
          <w:color w:val="000000"/>
          <w:sz w:val="24"/>
          <w:szCs w:val="24"/>
        </w:rPr>
        <w:t>(линий отступа от красных линий) не предусматривается, так как устанавливается охранная зона газопровода.</w:t>
      </w:r>
    </w:p>
    <w:p w:rsidR="00083EBD" w:rsidRPr="0050689F" w:rsidRDefault="00083EBD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E4459B" w:rsidRPr="0077010D" w:rsidRDefault="00E4459B" w:rsidP="00FC1062">
      <w:pPr>
        <w:widowControl w:val="0"/>
        <w:shd w:val="clear" w:color="auto" w:fill="FFFFFF"/>
        <w:spacing w:after="0"/>
        <w:ind w:right="-1"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7010D">
        <w:rPr>
          <w:rFonts w:ascii="Arial" w:eastAsia="Times New Roman" w:hAnsi="Arial" w:cs="Arial"/>
          <w:color w:val="000000"/>
          <w:sz w:val="24"/>
          <w:szCs w:val="24"/>
        </w:rPr>
        <w:t>Графические материалы</w:t>
      </w:r>
    </w:p>
    <w:p w:rsidR="00083EBD" w:rsidRPr="0077010D" w:rsidRDefault="00083EBD" w:rsidP="00FC1062">
      <w:pPr>
        <w:widowControl w:val="0"/>
        <w:shd w:val="clear" w:color="auto" w:fill="FFFFFF"/>
        <w:spacing w:after="0"/>
        <w:ind w:right="-1"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4459B" w:rsidRPr="0077010D" w:rsidRDefault="00FC1062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7010D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B37A67" w:rsidRPr="0077010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4459B" w:rsidRPr="0077010D">
        <w:rPr>
          <w:rFonts w:ascii="Arial" w:eastAsia="Times New Roman" w:hAnsi="Arial" w:cs="Arial"/>
          <w:color w:val="000000"/>
          <w:sz w:val="24"/>
          <w:szCs w:val="24"/>
        </w:rPr>
        <w:t>хема расположения объекта работ;</w:t>
      </w:r>
    </w:p>
    <w:p w:rsidR="00E4459B" w:rsidRPr="0077010D" w:rsidRDefault="00FC1062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7010D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B37A67" w:rsidRPr="0077010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4459B" w:rsidRPr="0077010D">
        <w:rPr>
          <w:rFonts w:ascii="Arial" w:eastAsia="Times New Roman" w:hAnsi="Arial" w:cs="Arial"/>
          <w:color w:val="000000"/>
          <w:sz w:val="24"/>
          <w:szCs w:val="24"/>
        </w:rPr>
        <w:t>хема расположения элементов планировочной структуры;</w:t>
      </w:r>
    </w:p>
    <w:p w:rsidR="00E4459B" w:rsidRPr="0077010D" w:rsidRDefault="00FC1062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7010D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B37A67" w:rsidRPr="0077010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4459B" w:rsidRPr="0077010D">
        <w:rPr>
          <w:rFonts w:ascii="Arial" w:eastAsia="Times New Roman" w:hAnsi="Arial" w:cs="Arial"/>
          <w:color w:val="000000"/>
          <w:sz w:val="24"/>
          <w:szCs w:val="24"/>
        </w:rPr>
        <w:t>хема использования территории в период подготовки проекта</w:t>
      </w:r>
      <w:r w:rsidR="00A25CAE" w:rsidRPr="007701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459B" w:rsidRPr="0077010D">
        <w:rPr>
          <w:rFonts w:ascii="Arial" w:eastAsia="Times New Roman" w:hAnsi="Arial" w:cs="Arial"/>
          <w:color w:val="000000"/>
          <w:sz w:val="24"/>
          <w:szCs w:val="24"/>
        </w:rPr>
        <w:t>планировки территории;</w:t>
      </w:r>
    </w:p>
    <w:p w:rsidR="00E4459B" w:rsidRPr="0077010D" w:rsidRDefault="00FC1062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7010D">
        <w:rPr>
          <w:rFonts w:ascii="Arial" w:eastAsia="Times New Roman" w:hAnsi="Arial" w:cs="Arial"/>
          <w:color w:val="000000"/>
          <w:sz w:val="24"/>
          <w:szCs w:val="24"/>
        </w:rPr>
        <w:t>- ч</w:t>
      </w:r>
      <w:r w:rsidR="00E4459B" w:rsidRPr="0077010D">
        <w:rPr>
          <w:rFonts w:ascii="Arial" w:eastAsia="Times New Roman" w:hAnsi="Arial" w:cs="Arial"/>
          <w:color w:val="000000"/>
          <w:sz w:val="24"/>
          <w:szCs w:val="24"/>
        </w:rPr>
        <w:t>ертежи проекта планировки территории;</w:t>
      </w:r>
    </w:p>
    <w:p w:rsidR="00E4459B" w:rsidRPr="0077010D" w:rsidRDefault="00E4459B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7010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336DA" w:rsidRPr="007701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37A67" w:rsidRPr="0077010D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77010D">
        <w:rPr>
          <w:rFonts w:ascii="Arial" w:eastAsia="Times New Roman" w:hAnsi="Arial" w:cs="Arial"/>
          <w:color w:val="000000"/>
          <w:sz w:val="24"/>
          <w:szCs w:val="24"/>
        </w:rPr>
        <w:t>родольный профиль газопровода низкого и среднего</w:t>
      </w:r>
      <w:r w:rsidR="00A25CAE" w:rsidRPr="007701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7010D">
        <w:rPr>
          <w:rFonts w:ascii="Arial" w:eastAsia="Times New Roman" w:hAnsi="Arial" w:cs="Arial"/>
          <w:color w:val="000000"/>
          <w:sz w:val="24"/>
          <w:szCs w:val="24"/>
        </w:rPr>
        <w:t>давлений;</w:t>
      </w:r>
    </w:p>
    <w:p w:rsidR="002F031B" w:rsidRPr="0077010D" w:rsidRDefault="00E4459B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77010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336DA" w:rsidRPr="007701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37A67" w:rsidRPr="0077010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77010D">
        <w:rPr>
          <w:rFonts w:ascii="Arial" w:eastAsia="Times New Roman" w:hAnsi="Arial" w:cs="Arial"/>
          <w:color w:val="000000"/>
          <w:sz w:val="24"/>
          <w:szCs w:val="24"/>
        </w:rPr>
        <w:t>ертежи красных линий объекта работ</w:t>
      </w:r>
      <w:r w:rsidR="00FC1062" w:rsidRPr="0077010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A2298" w:rsidRPr="0077010D" w:rsidRDefault="00BA2298" w:rsidP="00ED071B">
      <w:pPr>
        <w:widowControl w:val="0"/>
        <w:shd w:val="clear" w:color="auto" w:fill="FFFFFF"/>
        <w:spacing w:after="0"/>
        <w:ind w:right="-1" w:firstLine="567"/>
        <w:rPr>
          <w:rFonts w:ascii="Arial" w:eastAsia="Times New Roman" w:hAnsi="Arial" w:cs="Arial"/>
          <w:color w:val="000000"/>
          <w:sz w:val="24"/>
          <w:szCs w:val="24"/>
        </w:rPr>
      </w:pPr>
    </w:p>
    <w:p w:rsidR="003D7033" w:rsidRPr="0077010D" w:rsidRDefault="003D7033" w:rsidP="003D7033">
      <w:pPr>
        <w:widowControl w:val="0"/>
        <w:tabs>
          <w:tab w:val="center" w:pos="4153"/>
          <w:tab w:val="right" w:pos="8306"/>
        </w:tabs>
        <w:spacing w:after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010D">
        <w:rPr>
          <w:rFonts w:ascii="Arial" w:eastAsia="Times New Roman" w:hAnsi="Arial" w:cs="Arial"/>
          <w:sz w:val="24"/>
          <w:szCs w:val="24"/>
          <w:lang w:eastAsia="ru-RU"/>
        </w:rPr>
        <w:t>Проект планировки территории</w:t>
      </w:r>
    </w:p>
    <w:p w:rsidR="008B3616" w:rsidRPr="0077010D" w:rsidRDefault="008B3616" w:rsidP="003D7033">
      <w:pPr>
        <w:widowControl w:val="0"/>
        <w:tabs>
          <w:tab w:val="center" w:pos="4153"/>
          <w:tab w:val="right" w:pos="8306"/>
        </w:tabs>
        <w:spacing w:after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033" w:rsidRPr="0077010D" w:rsidRDefault="003D7033" w:rsidP="008B3616">
      <w:pPr>
        <w:widowControl w:val="0"/>
        <w:tabs>
          <w:tab w:val="center" w:pos="4153"/>
          <w:tab w:val="right" w:pos="8306"/>
        </w:tabs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70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«Распределительный газопровод низкого и среднего давления с ГРП с. </w:t>
      </w:r>
      <w:proofErr w:type="gramStart"/>
      <w:r w:rsidRPr="00770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Алексеевское</w:t>
      </w:r>
      <w:proofErr w:type="gramEnd"/>
      <w:r w:rsidRPr="00770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Инв. № 26278. </w:t>
      </w:r>
      <w:proofErr w:type="gramStart"/>
      <w:r w:rsidRPr="00770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улица Советская, ул. Ленина, ул. Мира, ул. Гоголя, пер. Веселый, село Алексеевское, Благодарненский район, Ставропольский край (реконструкция газопровода на участке ул. Ленина; ул. Ленина от № 43 до № 81; ул. Ленина от № 1 до № 43; ул. Ленина № 84 до № 112)»</w:t>
      </w:r>
      <w:proofErr w:type="gramEnd"/>
    </w:p>
    <w:p w:rsidR="003D7033" w:rsidRPr="0077010D" w:rsidRDefault="003D7033" w:rsidP="003D7033">
      <w:pPr>
        <w:widowControl w:val="0"/>
        <w:tabs>
          <w:tab w:val="center" w:pos="4153"/>
          <w:tab w:val="right" w:pos="8306"/>
        </w:tabs>
        <w:spacing w:after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EBD" w:rsidRPr="0077010D" w:rsidRDefault="008B3616" w:rsidP="00083EBD">
      <w:pPr>
        <w:widowControl w:val="0"/>
        <w:tabs>
          <w:tab w:val="center" w:pos="4153"/>
          <w:tab w:val="left" w:pos="4820"/>
          <w:tab w:val="left" w:pos="5670"/>
          <w:tab w:val="right" w:pos="8306"/>
        </w:tabs>
        <w:spacing w:after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1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Пояснительная записка</w:t>
      </w:r>
    </w:p>
    <w:p w:rsidR="00083EBD" w:rsidRPr="0077010D" w:rsidRDefault="00083EBD" w:rsidP="00083EBD">
      <w:pPr>
        <w:widowControl w:val="0"/>
        <w:tabs>
          <w:tab w:val="center" w:pos="4153"/>
          <w:tab w:val="left" w:pos="4820"/>
          <w:tab w:val="left" w:pos="5670"/>
          <w:tab w:val="right" w:pos="8306"/>
        </w:tabs>
        <w:spacing w:after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7033" w:rsidRPr="003D7033" w:rsidRDefault="003D7033" w:rsidP="00083EBD">
      <w:pPr>
        <w:widowControl w:val="0"/>
        <w:tabs>
          <w:tab w:val="center" w:pos="4153"/>
          <w:tab w:val="left" w:pos="4820"/>
          <w:tab w:val="left" w:pos="5670"/>
          <w:tab w:val="right" w:pos="8306"/>
        </w:tabs>
        <w:spacing w:after="0"/>
        <w:ind w:firstLine="567"/>
        <w:rPr>
          <w:rFonts w:ascii="Arial" w:hAnsi="Arial" w:cs="Arial"/>
          <w:iCs/>
          <w:color w:val="000000"/>
          <w:sz w:val="24"/>
          <w:szCs w:val="24"/>
        </w:rPr>
      </w:pPr>
      <w:r w:rsidRPr="003D7033">
        <w:rPr>
          <w:rFonts w:ascii="Arial" w:hAnsi="Arial" w:cs="Arial"/>
          <w:iCs/>
          <w:color w:val="000000"/>
          <w:sz w:val="24"/>
          <w:szCs w:val="24"/>
        </w:rPr>
        <w:t xml:space="preserve">Наименование объекта: «Распределительный газопровод низкого и среднего давления с ГРП с. </w:t>
      </w:r>
      <w:proofErr w:type="gramStart"/>
      <w:r w:rsidRPr="003D7033">
        <w:rPr>
          <w:rFonts w:ascii="Arial" w:hAnsi="Arial" w:cs="Arial"/>
          <w:iCs/>
          <w:color w:val="000000"/>
          <w:sz w:val="24"/>
          <w:szCs w:val="24"/>
        </w:rPr>
        <w:t>Алексеевское</w:t>
      </w:r>
      <w:proofErr w:type="gramEnd"/>
      <w:r w:rsidRPr="003D7033">
        <w:rPr>
          <w:rFonts w:ascii="Arial" w:hAnsi="Arial" w:cs="Arial"/>
          <w:iCs/>
          <w:color w:val="000000"/>
          <w:sz w:val="24"/>
          <w:szCs w:val="24"/>
        </w:rPr>
        <w:t xml:space="preserve">». Инв. № 26278. </w:t>
      </w:r>
      <w:proofErr w:type="gramStart"/>
      <w:r w:rsidRPr="003D7033">
        <w:rPr>
          <w:rFonts w:ascii="Arial" w:hAnsi="Arial" w:cs="Arial"/>
          <w:iCs/>
          <w:color w:val="000000"/>
          <w:sz w:val="24"/>
          <w:szCs w:val="24"/>
        </w:rPr>
        <w:t>Адрес: улица Советская, ул. Ленина, ул. Мира, ул. Гоголя, пер. Веселый, село Алексеевское, Благодарненский район, Ставропольский край (реконструкция газопровода на участке ул. Ленина; ул. Ленина от № 43 до № 81; ул. Ленина от № 1 до № 43; ул. Ленина № 84 до № 112)»</w:t>
      </w:r>
      <w:proofErr w:type="gramEnd"/>
    </w:p>
    <w:p w:rsidR="003D7033" w:rsidRPr="003D7033" w:rsidRDefault="003D7033" w:rsidP="00083EBD">
      <w:pPr>
        <w:widowControl w:val="0"/>
        <w:shd w:val="clear" w:color="auto" w:fill="FFFFFF"/>
        <w:spacing w:after="0"/>
        <w:ind w:right="-1" w:firstLine="567"/>
        <w:rPr>
          <w:rFonts w:ascii="Arial" w:hAnsi="Arial" w:cs="Arial"/>
          <w:iCs/>
          <w:color w:val="000000"/>
          <w:sz w:val="24"/>
          <w:szCs w:val="24"/>
        </w:rPr>
      </w:pPr>
      <w:r w:rsidRPr="003D7033">
        <w:rPr>
          <w:rFonts w:ascii="Arial" w:hAnsi="Arial" w:cs="Arial"/>
          <w:iCs/>
          <w:color w:val="000000"/>
          <w:sz w:val="24"/>
          <w:szCs w:val="24"/>
        </w:rPr>
        <w:t>Проект планировки территории разработан на основании технического задания к договору подряда №СК-05-0452/17 от 29 .06.2017 г.</w:t>
      </w:r>
    </w:p>
    <w:p w:rsidR="003D7033" w:rsidRPr="003D7033" w:rsidRDefault="003D7033" w:rsidP="003D7033">
      <w:pPr>
        <w:widowControl w:val="0"/>
        <w:shd w:val="clear" w:color="auto" w:fill="FFFFFF"/>
        <w:spacing w:after="0"/>
        <w:ind w:right="-1" w:firstLine="567"/>
        <w:rPr>
          <w:rFonts w:ascii="Arial" w:hAnsi="Arial" w:cs="Arial"/>
          <w:iCs/>
          <w:color w:val="000000"/>
          <w:sz w:val="24"/>
          <w:szCs w:val="24"/>
        </w:rPr>
      </w:pPr>
      <w:r w:rsidRPr="003D7033">
        <w:rPr>
          <w:rFonts w:ascii="Arial" w:hAnsi="Arial" w:cs="Arial"/>
          <w:iCs/>
          <w:color w:val="000000"/>
          <w:sz w:val="24"/>
          <w:szCs w:val="24"/>
        </w:rPr>
        <w:t>Проект планировки территории осуществляется в целях: обеспечения устойчивого развития территорий; выделения элементов планировочной структуры; установления границ земельных участков, на которых расположены объекты капитального строительства; установления границ земельных участков, предназначенных для строительства и размещения линейных объектов.</w:t>
      </w:r>
    </w:p>
    <w:p w:rsidR="003D7033" w:rsidRPr="003D7033" w:rsidRDefault="003D7033" w:rsidP="003D7033">
      <w:pPr>
        <w:widowControl w:val="0"/>
        <w:shd w:val="clear" w:color="auto" w:fill="FFFFFF"/>
        <w:spacing w:after="0"/>
        <w:ind w:right="-1" w:firstLine="567"/>
        <w:rPr>
          <w:rFonts w:ascii="Arial" w:hAnsi="Arial" w:cs="Arial"/>
          <w:iCs/>
          <w:color w:val="000000"/>
          <w:sz w:val="24"/>
          <w:szCs w:val="24"/>
        </w:rPr>
      </w:pPr>
      <w:r w:rsidRPr="003D7033">
        <w:rPr>
          <w:rFonts w:ascii="Arial" w:hAnsi="Arial" w:cs="Arial"/>
          <w:iCs/>
          <w:color w:val="000000"/>
          <w:sz w:val="24"/>
          <w:szCs w:val="24"/>
        </w:rPr>
        <w:t>В процессе разработки документации по планировке территории (проект планировки и проект межевания территории) использовались:</w:t>
      </w:r>
    </w:p>
    <w:p w:rsidR="003D7033" w:rsidRPr="003D7033" w:rsidRDefault="008B3616" w:rsidP="003D7033">
      <w:pPr>
        <w:widowControl w:val="0"/>
        <w:shd w:val="clear" w:color="auto" w:fill="FFFFFF"/>
        <w:spacing w:after="0"/>
        <w:ind w:right="-1" w:firstLine="567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lastRenderedPageBreak/>
        <w:t>- г</w:t>
      </w:r>
      <w:r w:rsidR="003D7033" w:rsidRPr="003D7033">
        <w:rPr>
          <w:rFonts w:ascii="Arial" w:hAnsi="Arial" w:cs="Arial"/>
          <w:iCs/>
          <w:color w:val="000000"/>
          <w:sz w:val="24"/>
          <w:szCs w:val="24"/>
        </w:rPr>
        <w:t>радостроительный кодекс РФ от 29.12.2004 г. №190-ФЗ;</w:t>
      </w:r>
    </w:p>
    <w:p w:rsidR="003D7033" w:rsidRPr="003D7033" w:rsidRDefault="008B3616" w:rsidP="003D7033">
      <w:pPr>
        <w:widowControl w:val="0"/>
        <w:shd w:val="clear" w:color="auto" w:fill="FFFFFF"/>
        <w:spacing w:after="0"/>
        <w:ind w:right="-1" w:firstLine="567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 з</w:t>
      </w:r>
      <w:r w:rsidR="003D7033" w:rsidRPr="003D7033">
        <w:rPr>
          <w:rFonts w:ascii="Arial" w:hAnsi="Arial" w:cs="Arial"/>
          <w:iCs/>
          <w:color w:val="000000"/>
          <w:sz w:val="24"/>
          <w:szCs w:val="24"/>
        </w:rPr>
        <w:t>емельный кодекс РФ от 25.10.2001 г. №136-ФЗ;</w:t>
      </w:r>
    </w:p>
    <w:p w:rsidR="003D7033" w:rsidRDefault="008B3616" w:rsidP="0029027C">
      <w:pPr>
        <w:widowControl w:val="0"/>
        <w:shd w:val="clear" w:color="auto" w:fill="FFFFFF"/>
        <w:spacing w:after="0"/>
        <w:ind w:firstLine="567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 п</w:t>
      </w:r>
      <w:r w:rsidR="003D7033" w:rsidRPr="003D7033">
        <w:rPr>
          <w:rFonts w:ascii="Arial" w:hAnsi="Arial" w:cs="Arial"/>
          <w:iCs/>
          <w:color w:val="000000"/>
          <w:sz w:val="24"/>
          <w:szCs w:val="24"/>
        </w:rPr>
        <w:t>равила землепользования и застройки Муниципального образования с.</w:t>
      </w:r>
      <w:r w:rsidR="00083EB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3D7033" w:rsidRPr="003D7033">
        <w:rPr>
          <w:rFonts w:ascii="Arial" w:hAnsi="Arial" w:cs="Arial"/>
          <w:iCs/>
          <w:color w:val="000000"/>
          <w:sz w:val="24"/>
          <w:szCs w:val="24"/>
        </w:rPr>
        <w:t>Алексеевского Благодарненского района Ставропольского края;</w:t>
      </w:r>
    </w:p>
    <w:p w:rsidR="008B3616" w:rsidRDefault="008B3616" w:rsidP="0029027C">
      <w:pPr>
        <w:widowControl w:val="0"/>
        <w:shd w:val="clear" w:color="auto" w:fill="FFFFFF"/>
        <w:spacing w:after="0"/>
        <w:ind w:firstLine="567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 проектная документация, выполненная ОАО «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Гипрониигаз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»;</w:t>
      </w:r>
    </w:p>
    <w:p w:rsidR="008B3616" w:rsidRPr="003D7033" w:rsidRDefault="008B3616" w:rsidP="0029027C">
      <w:pPr>
        <w:widowControl w:val="0"/>
        <w:shd w:val="clear" w:color="auto" w:fill="FFFFFF"/>
        <w:spacing w:after="0"/>
        <w:ind w:firstLine="567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 инженерно-геодезические изыскания, выполненные ОАО «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Гипрониигаз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» в 2015 г.;</w:t>
      </w:r>
    </w:p>
    <w:p w:rsidR="003D7033" w:rsidRDefault="008B3616" w:rsidP="0029027C">
      <w:pPr>
        <w:widowControl w:val="0"/>
        <w:shd w:val="clear" w:color="auto" w:fill="FFFFFF"/>
        <w:spacing w:after="0"/>
        <w:ind w:right="-1" w:firstLine="567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 с</w:t>
      </w:r>
      <w:r w:rsidR="003D7033" w:rsidRPr="003D7033">
        <w:rPr>
          <w:rFonts w:ascii="Arial" w:hAnsi="Arial" w:cs="Arial"/>
          <w:iCs/>
          <w:color w:val="000000"/>
          <w:sz w:val="24"/>
          <w:szCs w:val="24"/>
        </w:rPr>
        <w:t>истема координат принята МСК-26 от СК-95.</w:t>
      </w:r>
    </w:p>
    <w:p w:rsidR="0029027C" w:rsidRPr="003D7033" w:rsidRDefault="0029027C" w:rsidP="0029027C">
      <w:pPr>
        <w:widowControl w:val="0"/>
        <w:shd w:val="clear" w:color="auto" w:fill="FFFFFF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033" w:rsidRPr="0077010D" w:rsidRDefault="003D7033" w:rsidP="003D7033">
      <w:pPr>
        <w:widowControl w:val="0"/>
        <w:tabs>
          <w:tab w:val="center" w:pos="4153"/>
          <w:tab w:val="left" w:pos="4820"/>
          <w:tab w:val="left" w:pos="5670"/>
          <w:tab w:val="right" w:pos="8306"/>
        </w:tabs>
        <w:spacing w:after="0"/>
        <w:ind w:firstLine="27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701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Цели и задачи проекта планировки и проекта </w:t>
      </w:r>
    </w:p>
    <w:p w:rsidR="003D7033" w:rsidRPr="0077010D" w:rsidRDefault="003D7033" w:rsidP="003D7033">
      <w:pPr>
        <w:widowControl w:val="0"/>
        <w:tabs>
          <w:tab w:val="center" w:pos="4153"/>
          <w:tab w:val="left" w:pos="4820"/>
          <w:tab w:val="left" w:pos="5670"/>
          <w:tab w:val="right" w:pos="8306"/>
        </w:tabs>
        <w:spacing w:after="0"/>
        <w:ind w:firstLine="27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77010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межевания территории</w:t>
      </w:r>
    </w:p>
    <w:p w:rsidR="003D7033" w:rsidRPr="0077010D" w:rsidRDefault="003D7033" w:rsidP="003D7033">
      <w:pPr>
        <w:widowControl w:val="0"/>
        <w:tabs>
          <w:tab w:val="center" w:pos="4153"/>
          <w:tab w:val="left" w:pos="4820"/>
          <w:tab w:val="left" w:pos="5670"/>
          <w:tab w:val="right" w:pos="8306"/>
        </w:tabs>
        <w:spacing w:after="0"/>
        <w:ind w:firstLine="27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3D7033" w:rsidRPr="003D7033" w:rsidRDefault="003D7033" w:rsidP="003D7033">
      <w:pPr>
        <w:widowControl w:val="0"/>
        <w:shd w:val="clear" w:color="auto" w:fill="FFFFFF"/>
        <w:spacing w:after="0"/>
        <w:ind w:right="-1" w:firstLine="567"/>
        <w:rPr>
          <w:rFonts w:ascii="Arial" w:hAnsi="Arial" w:cs="Arial"/>
          <w:iCs/>
          <w:color w:val="000000"/>
          <w:sz w:val="24"/>
          <w:szCs w:val="24"/>
        </w:rPr>
      </w:pPr>
      <w:r w:rsidRPr="003D7033">
        <w:rPr>
          <w:rFonts w:ascii="Arial" w:hAnsi="Arial" w:cs="Arial"/>
          <w:iCs/>
          <w:color w:val="000000"/>
          <w:sz w:val="24"/>
          <w:szCs w:val="24"/>
        </w:rPr>
        <w:t>Главная цель настоящего проекта - выделение элементов планировочной структуры, установление параметров их развития.</w:t>
      </w:r>
    </w:p>
    <w:p w:rsidR="003D7033" w:rsidRPr="003D7033" w:rsidRDefault="003D7033" w:rsidP="003D7033">
      <w:pPr>
        <w:widowControl w:val="0"/>
        <w:shd w:val="clear" w:color="auto" w:fill="FFFFFF"/>
        <w:spacing w:after="0"/>
        <w:ind w:right="-1" w:firstLine="567"/>
        <w:rPr>
          <w:rFonts w:ascii="Arial" w:hAnsi="Arial" w:cs="Arial"/>
          <w:iCs/>
          <w:color w:val="000000"/>
          <w:sz w:val="24"/>
          <w:szCs w:val="24"/>
        </w:rPr>
      </w:pPr>
      <w:r w:rsidRPr="003D7033">
        <w:rPr>
          <w:rFonts w:ascii="Arial" w:hAnsi="Arial" w:cs="Arial"/>
          <w:iCs/>
          <w:color w:val="000000"/>
          <w:sz w:val="24"/>
          <w:szCs w:val="24"/>
        </w:rPr>
        <w:t>Для обеспечения поставленной цели, необходимо решение следующих задач:</w:t>
      </w:r>
    </w:p>
    <w:p w:rsidR="003D7033" w:rsidRPr="003D7033" w:rsidRDefault="00D070E8" w:rsidP="003D7033">
      <w:pPr>
        <w:widowControl w:val="0"/>
        <w:shd w:val="clear" w:color="auto" w:fill="FFFFFF"/>
        <w:spacing w:after="0"/>
        <w:ind w:right="-1" w:firstLine="567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</w:t>
      </w:r>
      <w:r w:rsidR="003D7033" w:rsidRPr="003D7033">
        <w:rPr>
          <w:rFonts w:ascii="Arial" w:hAnsi="Arial" w:cs="Arial"/>
          <w:iCs/>
          <w:color w:val="000000"/>
          <w:sz w:val="24"/>
          <w:szCs w:val="24"/>
        </w:rPr>
        <w:t>выявление территории, занятой линейным объектом;</w:t>
      </w:r>
    </w:p>
    <w:p w:rsidR="003D7033" w:rsidRPr="003D7033" w:rsidRDefault="00D070E8" w:rsidP="003D7033">
      <w:pPr>
        <w:widowControl w:val="0"/>
        <w:shd w:val="clear" w:color="auto" w:fill="FFFFFF"/>
        <w:spacing w:after="0"/>
        <w:ind w:right="-1" w:firstLine="567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</w:t>
      </w:r>
      <w:r w:rsidR="003D7033" w:rsidRPr="003D7033">
        <w:rPr>
          <w:rFonts w:ascii="Arial" w:hAnsi="Arial" w:cs="Arial"/>
          <w:iCs/>
          <w:color w:val="000000"/>
          <w:sz w:val="24"/>
          <w:szCs w:val="24"/>
        </w:rPr>
        <w:t>выявление территории его охранной зоны, устанавливаемой на основании действующего законодательства;</w:t>
      </w:r>
    </w:p>
    <w:p w:rsidR="003D7033" w:rsidRPr="003D7033" w:rsidRDefault="00D070E8" w:rsidP="003D7033">
      <w:pPr>
        <w:widowControl w:val="0"/>
        <w:shd w:val="clear" w:color="auto" w:fill="FFFFFF"/>
        <w:spacing w:after="0"/>
        <w:ind w:right="-1" w:firstLine="567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</w:t>
      </w:r>
      <w:r w:rsidR="003D7033" w:rsidRPr="003D7033">
        <w:rPr>
          <w:rFonts w:ascii="Arial" w:hAnsi="Arial" w:cs="Arial"/>
          <w:iCs/>
          <w:color w:val="000000"/>
          <w:sz w:val="24"/>
          <w:szCs w:val="24"/>
        </w:rPr>
        <w:t>указание существующих и проектируемых объектов, функционально связанных с проектируемым линейным объектом;</w:t>
      </w:r>
    </w:p>
    <w:p w:rsidR="003D7033" w:rsidRPr="003D7033" w:rsidRDefault="00D070E8" w:rsidP="003D7033">
      <w:pPr>
        <w:widowControl w:val="0"/>
        <w:shd w:val="clear" w:color="auto" w:fill="FFFFFF"/>
        <w:spacing w:after="0"/>
        <w:ind w:right="-1" w:firstLine="567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</w:t>
      </w:r>
      <w:r w:rsidR="003D7033" w:rsidRPr="003D7033">
        <w:rPr>
          <w:rFonts w:ascii="Arial" w:hAnsi="Arial" w:cs="Arial"/>
          <w:iCs/>
          <w:color w:val="000000"/>
          <w:sz w:val="24"/>
          <w:szCs w:val="24"/>
        </w:rPr>
        <w:t>выявление объектов, расположенных на прилегающей территории, охранные зоны которых пересекают охранную зону проектируемого линейного объекта, а также иные существующие объекты, для функционирования которых устанавливаются ограничения на использование земельных участков в границах охранной зоны проектируемого объекта;</w:t>
      </w:r>
    </w:p>
    <w:p w:rsidR="003D7033" w:rsidRPr="003D7033" w:rsidRDefault="00D070E8" w:rsidP="003D7033">
      <w:pPr>
        <w:widowControl w:val="0"/>
        <w:shd w:val="clear" w:color="auto" w:fill="FFFFFF"/>
        <w:spacing w:after="0"/>
        <w:ind w:right="-1" w:firstLine="567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</w:t>
      </w:r>
      <w:r w:rsidR="003D7033" w:rsidRPr="003D7033">
        <w:rPr>
          <w:rFonts w:ascii="Arial" w:hAnsi="Arial" w:cs="Arial"/>
          <w:iCs/>
          <w:color w:val="000000"/>
          <w:sz w:val="24"/>
          <w:szCs w:val="24"/>
        </w:rPr>
        <w:t>определение границ территорий общего пользования;</w:t>
      </w:r>
    </w:p>
    <w:p w:rsidR="003D7033" w:rsidRPr="003D7033" w:rsidRDefault="00D070E8" w:rsidP="003D7033">
      <w:pPr>
        <w:widowControl w:val="0"/>
        <w:shd w:val="clear" w:color="auto" w:fill="FFFFFF"/>
        <w:spacing w:after="0"/>
        <w:ind w:right="-1" w:firstLine="567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</w:t>
      </w:r>
      <w:r w:rsidR="003D7033" w:rsidRPr="003D7033">
        <w:rPr>
          <w:rFonts w:ascii="Arial" w:hAnsi="Arial" w:cs="Arial"/>
          <w:iCs/>
          <w:color w:val="000000"/>
          <w:sz w:val="24"/>
          <w:szCs w:val="24"/>
        </w:rPr>
        <w:t>установление границ земельных участков, предназначенных для строительства и размещения линейного объекта;</w:t>
      </w:r>
    </w:p>
    <w:p w:rsidR="003D7033" w:rsidRPr="003D7033" w:rsidRDefault="00D070E8" w:rsidP="003D7033">
      <w:pPr>
        <w:widowControl w:val="0"/>
        <w:shd w:val="clear" w:color="auto" w:fill="FFFFFF"/>
        <w:spacing w:after="0"/>
        <w:ind w:right="-1" w:firstLine="567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</w:t>
      </w:r>
      <w:r w:rsidR="003D7033" w:rsidRPr="003D7033">
        <w:rPr>
          <w:rFonts w:ascii="Arial" w:hAnsi="Arial" w:cs="Arial"/>
          <w:iCs/>
          <w:color w:val="000000"/>
          <w:sz w:val="24"/>
          <w:szCs w:val="24"/>
        </w:rPr>
        <w:t>определение архитектурно-планировочной структуры территории с выполнением разбивочного чертежа и нанесением красных линий.</w:t>
      </w:r>
    </w:p>
    <w:p w:rsidR="003D7033" w:rsidRPr="0077010D" w:rsidRDefault="003D7033" w:rsidP="003D7033">
      <w:pPr>
        <w:widowControl w:val="0"/>
        <w:spacing w:after="0"/>
        <w:ind w:right="260"/>
        <w:jc w:val="center"/>
        <w:rPr>
          <w:rFonts w:ascii="Arial" w:hAnsi="Arial" w:cs="Arial"/>
          <w:sz w:val="24"/>
          <w:szCs w:val="24"/>
        </w:rPr>
      </w:pPr>
    </w:p>
    <w:p w:rsidR="00681118" w:rsidRPr="0077010D" w:rsidRDefault="00681118" w:rsidP="00681118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0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Сведения об объекте и его краткая характеристика.</w:t>
      </w:r>
    </w:p>
    <w:p w:rsidR="00681118" w:rsidRPr="00681118" w:rsidRDefault="00681118" w:rsidP="00681118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0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681118" w:rsidRPr="00681118" w:rsidRDefault="00681118" w:rsidP="00681118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планировки территории выполняется для определения места размещения линейного объекта местного значения </w:t>
      </w:r>
      <w:r w:rsidRPr="006811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«Распределительный газопровод низкого и среднего давления с ГРП с. </w:t>
      </w:r>
      <w:proofErr w:type="gramStart"/>
      <w:r w:rsidRPr="006811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Алексеевское</w:t>
      </w:r>
      <w:proofErr w:type="gramEnd"/>
      <w:r w:rsidRPr="006811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». Инв. № 26278. </w:t>
      </w:r>
      <w:proofErr w:type="gramStart"/>
      <w:r w:rsidRPr="006811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Адрес: улица Советская, ул. Ленина, ул. Мира, ул. Гоголя, пер. Веселый, село Алексеевское, Благодарненский район, Ставропольский край (реконструкция газопровода на участке ул. Ленина; ул. Ленина от № 43 до № 81; ул. Ленина от № 1 до № 43; ул. Ленина № 84 до № 112).».</w:t>
      </w:r>
      <w:proofErr w:type="gramEnd"/>
    </w:p>
    <w:p w:rsidR="00681118" w:rsidRPr="00681118" w:rsidRDefault="00681118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Проектом предусматривается реконструкция подземных газопроводов:</w:t>
      </w:r>
    </w:p>
    <w:p w:rsidR="00681118" w:rsidRPr="00681118" w:rsidRDefault="00681118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Техническими условиями ТУ № 06/26278 от 05.10.2011 г., выданными ОАО "Газпром газораспределение Ставрополь» проектируемый стальной подземный газопровод низкого давления диаметром 159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4,5 мм подключается к существующему стальному подземному газопроводу низкого давления диаметром 114 мм по ул. Ленина.</w:t>
      </w:r>
    </w:p>
    <w:p w:rsidR="00681118" w:rsidRPr="00681118" w:rsidRDefault="00681118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Подземный стальной газопровод низкого давления диаметрами 159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4,5 мм и 159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4,0 мм проходит по ул. Ленина на участках:</w:t>
      </w:r>
    </w:p>
    <w:p w:rsidR="00681118" w:rsidRPr="00681118" w:rsidRDefault="00681118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дома № 1 до дома № 237,</w:t>
      </w:r>
    </w:p>
    <w:p w:rsidR="00681118" w:rsidRPr="00681118" w:rsidRDefault="00681118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дома № 84 до дома № 108,</w:t>
      </w:r>
    </w:p>
    <w:p w:rsidR="00681118" w:rsidRPr="00681118" w:rsidRDefault="00681118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дома № 110 до дома № 112,</w:t>
      </w:r>
    </w:p>
    <w:p w:rsidR="00681118" w:rsidRPr="00681118" w:rsidRDefault="00681118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от дома № 196 до дома № 244,</w:t>
      </w:r>
    </w:p>
    <w:p w:rsidR="00681118" w:rsidRPr="00681118" w:rsidRDefault="00681118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дома № 108 до дома № 110.</w:t>
      </w:r>
    </w:p>
    <w:p w:rsidR="00681118" w:rsidRPr="00681118" w:rsidRDefault="00681118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заданием на проектирование предусмотрено переключение  существующих потребителей к проектируемому газопроводу после реконструкции от врезки в распределительный газопровод до врезки в существующий подземный газопровод-ввод.</w:t>
      </w:r>
    </w:p>
    <w:p w:rsidR="00681118" w:rsidRPr="00681118" w:rsidRDefault="00681118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Проектной документацией предусматривается установка отключающего устройства - задвижки ЗКЛ2-150-16нж 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DN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150, 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PN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0,6 МПа 30с41нж с ответными фланцами, в надземном исполнении, в ограждении.</w:t>
      </w:r>
    </w:p>
    <w:p w:rsidR="00681118" w:rsidRDefault="00681118" w:rsidP="00681118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Прокладка проектируемого газопровода предусмотрена, в основном, открытым способом. Глубина заложения газопровода низкого давления выбрана согласно требованиям СНиП 42-01-2002 и данных инженерно-технических изысканий. Нормативная глубина сезонного промерзания грунта в районе работ составит: для суглинков и глин – 0,6 м; песков мелких и пылеватых – 0,73 м; песков гравелистых, крупных и средней крупности – 0,78 м; крупнообломочных грунтов – 0,89 м. Грунт по трассе газопровода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непучинистый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81118" w:rsidRDefault="00681118" w:rsidP="00681118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 глубина заложения газопровода по трассе составляет не менее 0,9 м до верха трубы.</w:t>
      </w:r>
    </w:p>
    <w:p w:rsidR="00681118" w:rsidRPr="00681118" w:rsidRDefault="00681118" w:rsidP="00681118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техническими условиями на пересечение проектиру</w:t>
      </w:r>
      <w:r w:rsidR="00156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емого газопровода с автодорогами от 13.10.2014 г. при пересечении проезжих частей улиц (ПК 15+77,0:</w:t>
      </w:r>
      <w:proofErr w:type="gramEnd"/>
      <w:r w:rsidR="00156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ПК 15+84,5, </w:t>
      </w:r>
      <w:r w:rsidR="00156D4D" w:rsidRPr="0050689F">
        <w:rPr>
          <w:rFonts w:ascii="Arial" w:hAnsi="Arial" w:cs="Arial"/>
          <w:sz w:val="24"/>
          <w:szCs w:val="24"/>
        </w:rPr>
        <w:t>ПК</w:t>
      </w:r>
      <w:r w:rsidR="00156D4D">
        <w:rPr>
          <w:rFonts w:ascii="Arial" w:hAnsi="Arial" w:cs="Arial"/>
          <w:sz w:val="24"/>
          <w:szCs w:val="24"/>
        </w:rPr>
        <w:t>1</w:t>
      </w:r>
      <w:r w:rsidR="00156D4D" w:rsidRPr="0050689F">
        <w:rPr>
          <w:rFonts w:ascii="Arial" w:hAnsi="Arial" w:cs="Arial"/>
          <w:sz w:val="24"/>
          <w:szCs w:val="24"/>
          <w:vertAlign w:val="subscript"/>
        </w:rPr>
        <w:t>1</w:t>
      </w:r>
      <w:r w:rsidR="00156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+11,0: </w:t>
      </w:r>
      <w:proofErr w:type="gramStart"/>
      <w:r w:rsidR="00156D4D" w:rsidRPr="0050689F">
        <w:rPr>
          <w:rFonts w:ascii="Arial" w:hAnsi="Arial" w:cs="Arial"/>
          <w:sz w:val="24"/>
          <w:szCs w:val="24"/>
        </w:rPr>
        <w:t>ПК</w:t>
      </w:r>
      <w:r w:rsidR="00156D4D">
        <w:rPr>
          <w:rFonts w:ascii="Arial" w:hAnsi="Arial" w:cs="Arial"/>
          <w:sz w:val="24"/>
          <w:szCs w:val="24"/>
        </w:rPr>
        <w:t>1</w:t>
      </w:r>
      <w:r w:rsidR="00156D4D" w:rsidRPr="0050689F">
        <w:rPr>
          <w:rFonts w:ascii="Arial" w:hAnsi="Arial" w:cs="Arial"/>
          <w:sz w:val="24"/>
          <w:szCs w:val="24"/>
          <w:vertAlign w:val="subscript"/>
        </w:rPr>
        <w:t>1</w:t>
      </w:r>
      <w:r w:rsidR="00156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+19,0) прокладка распределительного газопровода низкого давления выполнена открытым способом в стальных футлярах диаметрами 274х4 мм, с установкой контрольной трубки на одном конце футляра.</w:t>
      </w:r>
      <w:proofErr w:type="gramEnd"/>
      <w:r w:rsidR="00156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Глубина прокладки газопровода принята не менее 1,0 м до верха футляра.</w:t>
      </w:r>
    </w:p>
    <w:p w:rsidR="00681118" w:rsidRPr="00681118" w:rsidRDefault="00681118" w:rsidP="00156D4D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Концы футляров должны быть заделаны гидроизоляционным</w:t>
      </w:r>
      <w:r w:rsidR="00156D4D" w:rsidRPr="00156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материалом. На одном конце футляра в верхней точке уклона</w:t>
      </w:r>
      <w:r w:rsidR="00156D4D" w:rsidRPr="00156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предусмотрена контрольная трубка, выходящая под ковер.</w:t>
      </w:r>
    </w:p>
    <w:p w:rsidR="00681118" w:rsidRPr="00681118" w:rsidRDefault="00681118" w:rsidP="00156D4D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Проектной документацией предусмотрена прокладка газопровода низкого давления закрытым способом (методом наклонн</w:t>
      </w:r>
      <w:proofErr w:type="gramStart"/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направленного бурения) на участках:</w:t>
      </w:r>
    </w:p>
    <w:p w:rsidR="00681118" w:rsidRPr="00681118" w:rsidRDefault="00681118" w:rsidP="00B37A67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557FB" w:rsidRPr="0050689F">
        <w:rPr>
          <w:rFonts w:ascii="Arial" w:hAnsi="Arial" w:cs="Arial"/>
          <w:sz w:val="24"/>
          <w:szCs w:val="24"/>
        </w:rPr>
        <w:t>ПК</w:t>
      </w:r>
      <w:r w:rsidR="00A557FB">
        <w:rPr>
          <w:rFonts w:ascii="Arial" w:hAnsi="Arial" w:cs="Arial"/>
          <w:sz w:val="24"/>
          <w:szCs w:val="24"/>
        </w:rPr>
        <w:t>4</w:t>
      </w:r>
      <w:r w:rsidR="00A557FB" w:rsidRPr="0050689F">
        <w:rPr>
          <w:rFonts w:ascii="Arial" w:hAnsi="Arial" w:cs="Arial"/>
          <w:sz w:val="24"/>
          <w:szCs w:val="24"/>
          <w:vertAlign w:val="subscript"/>
        </w:rPr>
        <w:t>1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+47,0 </w:t>
      </w:r>
      <w:r w:rsidR="00A557FB" w:rsidRPr="0050689F">
        <w:rPr>
          <w:rFonts w:ascii="Arial" w:hAnsi="Arial" w:cs="Arial"/>
          <w:sz w:val="24"/>
          <w:szCs w:val="24"/>
        </w:rPr>
        <w:t>ПК</w:t>
      </w:r>
      <w:r w:rsidR="00A557FB">
        <w:rPr>
          <w:rFonts w:ascii="Arial" w:hAnsi="Arial" w:cs="Arial"/>
          <w:sz w:val="24"/>
          <w:szCs w:val="24"/>
        </w:rPr>
        <w:t>5</w:t>
      </w:r>
      <w:r w:rsidR="00A557FB" w:rsidRPr="0050689F">
        <w:rPr>
          <w:rFonts w:ascii="Arial" w:hAnsi="Arial" w:cs="Arial"/>
          <w:sz w:val="24"/>
          <w:szCs w:val="24"/>
          <w:vertAlign w:val="subscript"/>
        </w:rPr>
        <w:t>1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+26,5 - по административному центру села,</w:t>
      </w:r>
    </w:p>
    <w:p w:rsidR="00681118" w:rsidRPr="00681118" w:rsidRDefault="00681118" w:rsidP="00B37A67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55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16+19,5 П</w:t>
      </w:r>
      <w:r w:rsidR="00A55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16+38,0 - при пересечении через ручей,</w:t>
      </w:r>
    </w:p>
    <w:p w:rsidR="00681118" w:rsidRPr="00681118" w:rsidRDefault="00681118" w:rsidP="00B37A67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55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21+8,5 -5- ПК 21+21,0 - при пересечении через ручей,</w:t>
      </w:r>
    </w:p>
    <w:p w:rsidR="00681118" w:rsidRPr="00681118" w:rsidRDefault="00681118" w:rsidP="00B37A67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55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26+3,0 - ПК 26+18,0 - при пересечении через ручей.</w:t>
      </w:r>
    </w:p>
    <w:p w:rsidR="00681118" w:rsidRPr="00681118" w:rsidRDefault="00681118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Глубина прокладки газопровода методом ННБ принята не менее 2,0 м до верха трубы.</w:t>
      </w:r>
    </w:p>
    <w:p w:rsidR="00681118" w:rsidRPr="00681118" w:rsidRDefault="00681118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Проектной документацией предусмотрено восстановление</w:t>
      </w:r>
      <w:r w:rsidR="00A55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 затронутой проезжей части улиц.</w:t>
      </w:r>
    </w:p>
    <w:p w:rsidR="00681118" w:rsidRPr="00681118" w:rsidRDefault="00681118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техническими условиями ФГУ</w:t>
      </w:r>
      <w:r w:rsidR="00A55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«Ставрополькрайводоканал</w:t>
      </w:r>
      <w:proofErr w:type="gramStart"/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»-</w:t>
      </w:r>
      <w:proofErr w:type="gramEnd"/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Благодарненский Межрайводоканал» № 04-08/8-5 от 14.05.2012 г. при пересечении трассой газопровода</w:t>
      </w:r>
      <w:r w:rsidR="00A55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существующего водопровода:</w:t>
      </w:r>
    </w:p>
    <w:p w:rsidR="00681118" w:rsidRPr="00681118" w:rsidRDefault="00A557FB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81118"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между трубопроводами по вертикали предусмотрено не менее 0,4 м в свету,</w:t>
      </w:r>
    </w:p>
    <w:p w:rsidR="00681118" w:rsidRPr="00681118" w:rsidRDefault="00A557FB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81118"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предусмотрена прокладка газопровода в футляре из стальной трубы диаметром 273</w:t>
      </w:r>
      <w:r w:rsidR="00681118" w:rsidRPr="0068111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</w:t>
      </w:r>
      <w:r w:rsidR="00681118"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мм длиной не менее 4,0 м.</w:t>
      </w:r>
    </w:p>
    <w:p w:rsidR="00681118" w:rsidRPr="00681118" w:rsidRDefault="00681118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Концы футляров должны быть заделаны гидроизоляционным материалом. На одном конце футляра в верхней точке уклона предусмотрена контрольная трубка, выходящая под ковер.</w:t>
      </w:r>
    </w:p>
    <w:p w:rsidR="00681118" w:rsidRPr="00681118" w:rsidRDefault="00681118" w:rsidP="005C6022">
      <w:pPr>
        <w:widowControl w:val="0"/>
        <w:tabs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пересечении трассой газопровода действующих подземных коммуникаций разработка грунта механизированным способом производится на расстоянии не ближе 2,0 м от наружных стенок и не менее 1,0 м от верхней 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образующей коммуникаций. Оставшийся грунт дорабатывается вручную с принятием мер, исключающих возможность повреждения этих коммуникаций.</w:t>
      </w:r>
    </w:p>
    <w:p w:rsidR="00681118" w:rsidRPr="00681118" w:rsidRDefault="00681118" w:rsidP="005C6022">
      <w:pPr>
        <w:widowControl w:val="0"/>
        <w:tabs>
          <w:tab w:val="left" w:pos="426"/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определения местонахождения газопровода на углах поворота трассы устанавливаются опознавательные знаки (табличк</w:t>
      </w:r>
      <w:proofErr w:type="gramStart"/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указатели) по серии 5.905-25.05, АС 2.00 СБ.</w:t>
      </w:r>
    </w:p>
    <w:p w:rsidR="00681118" w:rsidRPr="00681118" w:rsidRDefault="00681118" w:rsidP="005C6022">
      <w:pPr>
        <w:widowControl w:val="0"/>
        <w:tabs>
          <w:tab w:val="left" w:pos="426"/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переключении существующих потребителей к проектируемому газопроводу проектной документацией предусмотрен демонтаж одного метра существующего газопровода-ввода.</w:t>
      </w:r>
    </w:p>
    <w:p w:rsidR="00681118" w:rsidRPr="00681118" w:rsidRDefault="00681118" w:rsidP="005C6022">
      <w:pPr>
        <w:widowControl w:val="0"/>
        <w:tabs>
          <w:tab w:val="left" w:pos="426"/>
          <w:tab w:val="left" w:pos="7230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местах </w:t>
      </w:r>
      <w:proofErr w:type="spellStart"/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переврезок</w:t>
      </w:r>
      <w:proofErr w:type="spellEnd"/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существующий распределительный</w:t>
      </w:r>
      <w:r w:rsidR="00A557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81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газопровод заглушить.</w:t>
      </w:r>
    </w:p>
    <w:p w:rsidR="00C80C68" w:rsidRDefault="00C80C68" w:rsidP="004C045B">
      <w:pPr>
        <w:widowControl w:val="0"/>
        <w:spacing w:after="0"/>
        <w:ind w:right="143" w:firstLine="567"/>
        <w:jc w:val="right"/>
        <w:rPr>
          <w:rFonts w:ascii="Arial" w:hAnsi="Arial" w:cs="Arial"/>
          <w:sz w:val="24"/>
          <w:szCs w:val="24"/>
        </w:rPr>
      </w:pPr>
    </w:p>
    <w:p w:rsidR="003D1B9B" w:rsidRPr="0050689F" w:rsidRDefault="003D1B9B" w:rsidP="004C045B">
      <w:pPr>
        <w:widowControl w:val="0"/>
        <w:spacing w:after="0"/>
        <w:ind w:right="143" w:firstLine="567"/>
        <w:jc w:val="right"/>
        <w:rPr>
          <w:rFonts w:ascii="Arial" w:hAnsi="Arial" w:cs="Arial"/>
          <w:sz w:val="24"/>
          <w:szCs w:val="24"/>
        </w:rPr>
      </w:pPr>
    </w:p>
    <w:p w:rsidR="003D7033" w:rsidRPr="0050689F" w:rsidRDefault="003D7033" w:rsidP="004C045B">
      <w:pPr>
        <w:widowControl w:val="0"/>
        <w:spacing w:after="0"/>
        <w:ind w:right="143" w:firstLine="567"/>
        <w:jc w:val="right"/>
        <w:rPr>
          <w:rFonts w:ascii="Arial" w:hAnsi="Arial" w:cs="Arial"/>
          <w:b/>
          <w:iCs/>
          <w:color w:val="000000"/>
          <w:sz w:val="32"/>
          <w:szCs w:val="32"/>
        </w:rPr>
      </w:pPr>
      <w:r w:rsidRPr="0050689F">
        <w:rPr>
          <w:rFonts w:ascii="Arial" w:hAnsi="Arial" w:cs="Arial"/>
          <w:b/>
          <w:iCs/>
          <w:color w:val="000000"/>
          <w:sz w:val="32"/>
          <w:szCs w:val="32"/>
        </w:rPr>
        <w:t>У</w:t>
      </w:r>
      <w:r w:rsidR="00C80C68" w:rsidRPr="0050689F">
        <w:rPr>
          <w:rFonts w:ascii="Arial" w:hAnsi="Arial" w:cs="Arial"/>
          <w:b/>
          <w:iCs/>
          <w:color w:val="000000"/>
          <w:sz w:val="32"/>
          <w:szCs w:val="32"/>
        </w:rPr>
        <w:t>твержден</w:t>
      </w:r>
    </w:p>
    <w:p w:rsidR="003D7033" w:rsidRPr="0050689F" w:rsidRDefault="003D7033" w:rsidP="004C045B">
      <w:pPr>
        <w:widowControl w:val="0"/>
        <w:spacing w:after="0"/>
        <w:ind w:right="143" w:firstLine="567"/>
        <w:jc w:val="right"/>
        <w:rPr>
          <w:rFonts w:ascii="Arial" w:hAnsi="Arial" w:cs="Arial"/>
          <w:b/>
          <w:iCs/>
          <w:color w:val="000000"/>
          <w:sz w:val="32"/>
          <w:szCs w:val="32"/>
        </w:rPr>
      </w:pPr>
      <w:r w:rsidRPr="0050689F">
        <w:rPr>
          <w:rFonts w:ascii="Arial" w:hAnsi="Arial" w:cs="Arial"/>
          <w:b/>
          <w:iCs/>
          <w:color w:val="000000"/>
          <w:sz w:val="32"/>
          <w:szCs w:val="32"/>
        </w:rPr>
        <w:t>постановлением администрации</w:t>
      </w:r>
    </w:p>
    <w:p w:rsidR="003D1B9B" w:rsidRDefault="003D7033" w:rsidP="004C045B">
      <w:pPr>
        <w:widowControl w:val="0"/>
        <w:spacing w:after="0"/>
        <w:ind w:right="143" w:firstLine="567"/>
        <w:jc w:val="right"/>
        <w:rPr>
          <w:rFonts w:ascii="Arial" w:hAnsi="Arial" w:cs="Arial"/>
          <w:b/>
          <w:iCs/>
          <w:color w:val="000000"/>
          <w:sz w:val="32"/>
          <w:szCs w:val="32"/>
        </w:rPr>
      </w:pPr>
      <w:r w:rsidRPr="0050689F">
        <w:rPr>
          <w:rFonts w:ascii="Arial" w:hAnsi="Arial" w:cs="Arial"/>
          <w:b/>
          <w:iCs/>
          <w:color w:val="000000"/>
          <w:sz w:val="32"/>
          <w:szCs w:val="32"/>
        </w:rPr>
        <w:t>Благодарненского муниципального</w:t>
      </w:r>
    </w:p>
    <w:p w:rsidR="003D7033" w:rsidRPr="0050689F" w:rsidRDefault="003D1B9B" w:rsidP="004C045B">
      <w:pPr>
        <w:widowControl w:val="0"/>
        <w:spacing w:after="0"/>
        <w:ind w:right="143" w:firstLine="567"/>
        <w:jc w:val="right"/>
        <w:rPr>
          <w:rFonts w:ascii="Arial" w:hAnsi="Arial" w:cs="Arial"/>
          <w:b/>
          <w:iCs/>
          <w:color w:val="000000"/>
          <w:sz w:val="32"/>
          <w:szCs w:val="32"/>
        </w:rPr>
      </w:pPr>
      <w:r>
        <w:rPr>
          <w:rFonts w:ascii="Arial" w:hAnsi="Arial" w:cs="Arial"/>
          <w:b/>
          <w:iCs/>
          <w:color w:val="000000"/>
          <w:sz w:val="32"/>
          <w:szCs w:val="32"/>
        </w:rPr>
        <w:t>р</w:t>
      </w:r>
      <w:r w:rsidR="003D7033" w:rsidRPr="0050689F">
        <w:rPr>
          <w:rFonts w:ascii="Arial" w:hAnsi="Arial" w:cs="Arial"/>
          <w:b/>
          <w:iCs/>
          <w:color w:val="000000"/>
          <w:sz w:val="32"/>
          <w:szCs w:val="32"/>
        </w:rPr>
        <w:t>айона</w:t>
      </w:r>
      <w:r>
        <w:rPr>
          <w:rFonts w:ascii="Arial" w:hAnsi="Arial" w:cs="Arial"/>
          <w:b/>
          <w:iCs/>
          <w:color w:val="000000"/>
          <w:sz w:val="32"/>
          <w:szCs w:val="32"/>
        </w:rPr>
        <w:t xml:space="preserve"> </w:t>
      </w:r>
      <w:r w:rsidR="003D7033" w:rsidRPr="0050689F">
        <w:rPr>
          <w:rFonts w:ascii="Arial" w:hAnsi="Arial" w:cs="Arial"/>
          <w:b/>
          <w:iCs/>
          <w:color w:val="000000"/>
          <w:sz w:val="32"/>
          <w:szCs w:val="32"/>
        </w:rPr>
        <w:t>Ставропольского края</w:t>
      </w:r>
    </w:p>
    <w:p w:rsidR="003D7033" w:rsidRPr="0050689F" w:rsidRDefault="003D7033" w:rsidP="004C045B">
      <w:pPr>
        <w:widowControl w:val="0"/>
        <w:spacing w:after="0"/>
        <w:ind w:right="143" w:firstLine="567"/>
        <w:jc w:val="right"/>
        <w:rPr>
          <w:rFonts w:ascii="Arial" w:hAnsi="Arial" w:cs="Arial"/>
          <w:b/>
          <w:iCs/>
          <w:color w:val="000000"/>
          <w:sz w:val="32"/>
          <w:szCs w:val="32"/>
        </w:rPr>
      </w:pPr>
      <w:r w:rsidRPr="0050689F">
        <w:rPr>
          <w:rFonts w:ascii="Arial" w:hAnsi="Arial" w:cs="Arial"/>
          <w:b/>
          <w:iCs/>
          <w:color w:val="000000"/>
          <w:sz w:val="32"/>
          <w:szCs w:val="32"/>
        </w:rPr>
        <w:t>от 19 сентября 2017 года № 667</w:t>
      </w:r>
    </w:p>
    <w:p w:rsidR="003D7033" w:rsidRPr="0050689F" w:rsidRDefault="003D7033" w:rsidP="004C045B">
      <w:pPr>
        <w:widowControl w:val="0"/>
        <w:spacing w:after="0"/>
        <w:ind w:right="143"/>
        <w:rPr>
          <w:rFonts w:ascii="Arial" w:hAnsi="Arial" w:cs="Arial"/>
          <w:sz w:val="24"/>
          <w:szCs w:val="24"/>
        </w:rPr>
      </w:pPr>
    </w:p>
    <w:p w:rsidR="003D7033" w:rsidRPr="0050689F" w:rsidRDefault="003D7033" w:rsidP="000A422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0689F">
        <w:rPr>
          <w:rFonts w:ascii="Arial" w:hAnsi="Arial" w:cs="Arial"/>
          <w:b/>
          <w:sz w:val="30"/>
          <w:szCs w:val="30"/>
        </w:rPr>
        <w:t>ПРОЕКТ</w:t>
      </w:r>
    </w:p>
    <w:p w:rsidR="003D7033" w:rsidRPr="0050689F" w:rsidRDefault="00134DCF" w:rsidP="003D7033">
      <w:pPr>
        <w:widowControl w:val="0"/>
        <w:spacing w:after="0"/>
        <w:ind w:firstLine="0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50689F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МЕЖЕВАНИЯ ТЕРРИТОРИИ «РАСПРЕДЕЛИТЕЛЬНЫЙ ГАЗОПРОВОД НИЗКОГО И СРЕДНЕГО ДАВЛЕНИЯ С ГРП С. </w:t>
      </w:r>
      <w:proofErr w:type="gramStart"/>
      <w:r w:rsidRPr="0050689F">
        <w:rPr>
          <w:rFonts w:ascii="Arial" w:hAnsi="Arial" w:cs="Arial"/>
          <w:b/>
          <w:color w:val="000000"/>
          <w:spacing w:val="1"/>
          <w:sz w:val="32"/>
          <w:szCs w:val="32"/>
        </w:rPr>
        <w:t>АЛЕКСЕЕВСКОЕ</w:t>
      </w:r>
      <w:proofErr w:type="gramEnd"/>
      <w:r w:rsidRPr="0050689F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». ИНВ. № 26278. АДРЕС: </w:t>
      </w:r>
      <w:proofErr w:type="gramStart"/>
      <w:r w:rsidRPr="0050689F">
        <w:rPr>
          <w:rFonts w:ascii="Arial" w:hAnsi="Arial" w:cs="Arial"/>
          <w:b/>
          <w:color w:val="000000"/>
          <w:spacing w:val="1"/>
          <w:sz w:val="32"/>
          <w:szCs w:val="32"/>
        </w:rPr>
        <w:t>УЛИЦА СОВЕТСКАЯ, УЛ. ЛЕНИНА, УЛ. МИРА, УЛ. ГОГОЛЯ., ПЕР. ВЕСЕЛЫЙ, СЕЛО АЛЕКСЕЕВСКОЕ, БЛАГОДАРНЕНСКИЙ РАЙОН, СТАВРОПОЛЬСКИЙ КРАЙ (РЕКОНСТРУКЦИЯ ГАЗОПРОВОДА НА УЧАСТКЕ УЛ. ЛЕНИНА; УЛ. ЛЕНИНА ОТ № 43 ДО № 81; УЛ. ЛЕНИНА ОТ № 1 ДО № 43; УЛ. ЛЕНИНА № 84 ДО № 112)</w:t>
      </w:r>
      <w:proofErr w:type="gramEnd"/>
    </w:p>
    <w:p w:rsidR="003D7033" w:rsidRPr="0050689F" w:rsidRDefault="003D7033" w:rsidP="003D7033">
      <w:pPr>
        <w:widowControl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557FB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 xml:space="preserve">Наименование объекта: «Распределительный газопровод низкого и среднего давления с ГРП с. </w:t>
      </w:r>
      <w:proofErr w:type="gramStart"/>
      <w:r w:rsidRPr="0050689F">
        <w:rPr>
          <w:rFonts w:ascii="Arial" w:hAnsi="Arial" w:cs="Arial"/>
          <w:sz w:val="24"/>
          <w:szCs w:val="24"/>
        </w:rPr>
        <w:t>Алексеевское</w:t>
      </w:r>
      <w:proofErr w:type="gramEnd"/>
      <w:r w:rsidRPr="0050689F">
        <w:rPr>
          <w:rFonts w:ascii="Arial" w:hAnsi="Arial" w:cs="Arial"/>
          <w:sz w:val="24"/>
          <w:szCs w:val="24"/>
        </w:rPr>
        <w:t xml:space="preserve">». Инв. № 26278. </w:t>
      </w:r>
      <w:proofErr w:type="gramStart"/>
      <w:r w:rsidRPr="0050689F">
        <w:rPr>
          <w:rFonts w:ascii="Arial" w:hAnsi="Arial" w:cs="Arial"/>
          <w:sz w:val="24"/>
          <w:szCs w:val="24"/>
        </w:rPr>
        <w:t>Адрес: улица Советская, ул. Ленина, ул. Мира, ул. Гоголя, пер. Веселый, село Алексеевское, Благодарненский район, Ставропольский край (реконструкция газопровода на участке ул. Ленина; ул. Ленина от № 43 до № 81; ул. Ленина от № 1 до № 43; ул. Ленина № 84 до № 112)»</w:t>
      </w:r>
      <w:r w:rsidR="00A557FB">
        <w:rPr>
          <w:rFonts w:ascii="Arial" w:hAnsi="Arial" w:cs="Arial"/>
          <w:sz w:val="24"/>
          <w:szCs w:val="24"/>
        </w:rPr>
        <w:t>.</w:t>
      </w:r>
      <w:proofErr w:type="gramEnd"/>
    </w:p>
    <w:p w:rsidR="00A557FB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>Документация по подготовке проекта межевания территории на линейный объе</w:t>
      </w:r>
      <w:proofErr w:type="gramStart"/>
      <w:r w:rsidRPr="0050689F">
        <w:rPr>
          <w:rFonts w:ascii="Arial" w:hAnsi="Arial" w:cs="Arial"/>
          <w:sz w:val="24"/>
          <w:szCs w:val="24"/>
        </w:rPr>
        <w:t>кт стр</w:t>
      </w:r>
      <w:proofErr w:type="gramEnd"/>
      <w:r w:rsidRPr="0050689F">
        <w:rPr>
          <w:rFonts w:ascii="Arial" w:hAnsi="Arial" w:cs="Arial"/>
          <w:sz w:val="24"/>
          <w:szCs w:val="24"/>
        </w:rPr>
        <w:t>оительства местного значения выполнена на основании проекта планировки объекта:</w:t>
      </w:r>
    </w:p>
    <w:p w:rsidR="00A557FB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>-</w:t>
      </w:r>
      <w:r w:rsidRPr="0050689F">
        <w:rPr>
          <w:rFonts w:ascii="Arial" w:hAnsi="Arial" w:cs="Arial"/>
          <w:sz w:val="24"/>
          <w:szCs w:val="24"/>
        </w:rPr>
        <w:tab/>
      </w:r>
      <w:r w:rsidR="00134DCF">
        <w:rPr>
          <w:rFonts w:ascii="Arial" w:hAnsi="Arial" w:cs="Arial"/>
          <w:sz w:val="24"/>
          <w:szCs w:val="24"/>
        </w:rPr>
        <w:t xml:space="preserve"> </w:t>
      </w:r>
      <w:r w:rsidRPr="0050689F">
        <w:rPr>
          <w:rFonts w:ascii="Arial" w:hAnsi="Arial" w:cs="Arial"/>
          <w:sz w:val="24"/>
          <w:szCs w:val="24"/>
        </w:rPr>
        <w:t xml:space="preserve">«Распределительный газопровод низкого и среднего давления с ГРП с. </w:t>
      </w:r>
      <w:proofErr w:type="gramStart"/>
      <w:r w:rsidRPr="0050689F">
        <w:rPr>
          <w:rFonts w:ascii="Arial" w:hAnsi="Arial" w:cs="Arial"/>
          <w:sz w:val="24"/>
          <w:szCs w:val="24"/>
        </w:rPr>
        <w:t>Алексеевское</w:t>
      </w:r>
      <w:proofErr w:type="gramEnd"/>
      <w:r w:rsidRPr="0050689F">
        <w:rPr>
          <w:rFonts w:ascii="Arial" w:hAnsi="Arial" w:cs="Arial"/>
          <w:sz w:val="24"/>
          <w:szCs w:val="24"/>
        </w:rPr>
        <w:t xml:space="preserve">». Инв. № 26278. </w:t>
      </w:r>
      <w:proofErr w:type="gramStart"/>
      <w:r w:rsidRPr="0050689F">
        <w:rPr>
          <w:rFonts w:ascii="Arial" w:hAnsi="Arial" w:cs="Arial"/>
          <w:sz w:val="24"/>
          <w:szCs w:val="24"/>
        </w:rPr>
        <w:t>Адрес: улица Советская, ул. Ленина, ул. Мира, ул. Гоголя, пер. Веселый, село Алексеевское, Благодарненский район, Ставропольский край (реконструкция газопровода на участке ул. Ленина; ул. Ленина от № 43 до № 81; ул. Ленина от № 1 до № 43; ул. Ленина № 84 до</w:t>
      </w:r>
      <w:r w:rsidR="00B37A67">
        <w:rPr>
          <w:rFonts w:ascii="Arial" w:hAnsi="Arial" w:cs="Arial"/>
          <w:sz w:val="24"/>
          <w:szCs w:val="24"/>
        </w:rPr>
        <w:t xml:space="preserve"> </w:t>
      </w:r>
      <w:r w:rsidRPr="0050689F">
        <w:rPr>
          <w:rFonts w:ascii="Arial" w:hAnsi="Arial" w:cs="Arial"/>
          <w:sz w:val="24"/>
          <w:szCs w:val="24"/>
        </w:rPr>
        <w:t>№ 112)»</w:t>
      </w:r>
      <w:proofErr w:type="gramEnd"/>
    </w:p>
    <w:p w:rsidR="001A7F2C" w:rsidRDefault="00134DCF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</w:t>
      </w:r>
      <w:r w:rsidR="003D7033" w:rsidRPr="0050689F">
        <w:rPr>
          <w:rFonts w:ascii="Arial" w:hAnsi="Arial" w:cs="Arial"/>
          <w:sz w:val="24"/>
          <w:szCs w:val="24"/>
        </w:rPr>
        <w:t>радостроительного кодекса Российской Федерации;</w:t>
      </w:r>
    </w:p>
    <w:p w:rsidR="001A7F2C" w:rsidRDefault="001A7F2C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4DCF">
        <w:rPr>
          <w:rFonts w:ascii="Arial" w:hAnsi="Arial" w:cs="Arial"/>
          <w:sz w:val="24"/>
          <w:szCs w:val="24"/>
        </w:rPr>
        <w:t>к</w:t>
      </w:r>
      <w:r w:rsidR="003D7033" w:rsidRPr="0050689F">
        <w:rPr>
          <w:rFonts w:ascii="Arial" w:hAnsi="Arial" w:cs="Arial"/>
          <w:sz w:val="24"/>
          <w:szCs w:val="24"/>
        </w:rPr>
        <w:t>артографический материал выполнен в системе координат МСК-26 от СК-95.</w:t>
      </w:r>
    </w:p>
    <w:p w:rsidR="001A7F2C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lastRenderedPageBreak/>
        <w:t>Инженерно - геодезические изыскания выполнены ОАО «</w:t>
      </w:r>
      <w:proofErr w:type="spellStart"/>
      <w:r w:rsidRPr="0050689F">
        <w:rPr>
          <w:rFonts w:ascii="Arial" w:hAnsi="Arial" w:cs="Arial"/>
          <w:sz w:val="24"/>
          <w:szCs w:val="24"/>
        </w:rPr>
        <w:t>Гипрониигаз</w:t>
      </w:r>
      <w:proofErr w:type="spellEnd"/>
      <w:r w:rsidRPr="0050689F">
        <w:rPr>
          <w:rFonts w:ascii="Arial" w:hAnsi="Arial" w:cs="Arial"/>
          <w:sz w:val="24"/>
          <w:szCs w:val="24"/>
        </w:rPr>
        <w:t>» в 2015 г.</w:t>
      </w:r>
    </w:p>
    <w:p w:rsidR="001A7F2C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>Целями разработки проекта межевания являются:</w:t>
      </w:r>
    </w:p>
    <w:p w:rsidR="001A7F2C" w:rsidRDefault="001A7F2C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7033" w:rsidRPr="0050689F">
        <w:rPr>
          <w:rFonts w:ascii="Arial" w:hAnsi="Arial" w:cs="Arial"/>
          <w:sz w:val="24"/>
          <w:szCs w:val="24"/>
        </w:rPr>
        <w:t>установление правового регулирования земельных участков;</w:t>
      </w:r>
    </w:p>
    <w:p w:rsidR="001A7F2C" w:rsidRDefault="001A7F2C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7033" w:rsidRPr="0050689F">
        <w:rPr>
          <w:rFonts w:ascii="Arial" w:hAnsi="Arial" w:cs="Arial"/>
          <w:sz w:val="24"/>
          <w:szCs w:val="24"/>
        </w:rPr>
        <w:t>установление границ застроенных земельных участков и границ незастроенных земельных участков, оценка изъятия земельных участков;</w:t>
      </w:r>
    </w:p>
    <w:p w:rsidR="003D7033" w:rsidRPr="0050689F" w:rsidRDefault="001A7F2C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7033" w:rsidRPr="0050689F">
        <w:rPr>
          <w:rFonts w:ascii="Arial" w:hAnsi="Arial" w:cs="Arial"/>
          <w:sz w:val="24"/>
          <w:szCs w:val="24"/>
        </w:rPr>
        <w:t>определение и установление границ сервитутов</w:t>
      </w:r>
      <w:r>
        <w:rPr>
          <w:rFonts w:ascii="Arial" w:hAnsi="Arial" w:cs="Arial"/>
          <w:sz w:val="24"/>
          <w:szCs w:val="24"/>
        </w:rPr>
        <w:t>.</w:t>
      </w:r>
    </w:p>
    <w:p w:rsidR="003D7033" w:rsidRPr="0050689F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>Задачами подготовки проекта межевания территории является анализ фактического землепользования и разработки проектных решений по координированию вновь формируемых земельных участков проектируемых объектов</w:t>
      </w:r>
    </w:p>
    <w:p w:rsidR="003D7033" w:rsidRPr="0077010D" w:rsidRDefault="003D7033" w:rsidP="003D7033">
      <w:pPr>
        <w:spacing w:after="0"/>
        <w:ind w:firstLine="567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3D7033" w:rsidRPr="0077010D" w:rsidRDefault="003D7033" w:rsidP="003D7033">
      <w:pPr>
        <w:widowControl w:val="0"/>
        <w:shd w:val="clear" w:color="auto" w:fill="FFFFFF"/>
        <w:spacing w:after="0"/>
        <w:jc w:val="center"/>
        <w:rPr>
          <w:rFonts w:ascii="Arial" w:hAnsi="Arial" w:cs="Arial"/>
          <w:iCs/>
          <w:color w:val="000000"/>
          <w:spacing w:val="-2"/>
          <w:sz w:val="24"/>
          <w:szCs w:val="24"/>
        </w:rPr>
      </w:pPr>
      <w:r w:rsidRPr="0077010D">
        <w:rPr>
          <w:rFonts w:ascii="Arial" w:hAnsi="Arial" w:cs="Arial"/>
          <w:iCs/>
          <w:color w:val="000000"/>
          <w:spacing w:val="-2"/>
          <w:sz w:val="24"/>
          <w:szCs w:val="24"/>
        </w:rPr>
        <w:t>Общие данные проекта межевания территории</w:t>
      </w:r>
    </w:p>
    <w:p w:rsidR="003D7033" w:rsidRPr="0077010D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D7033" w:rsidRPr="0050689F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 xml:space="preserve">Проектируемая трасса газопровода расположена на территории муниципального образования села Алексеевского Благодарненского района Ставропольского края. На землях государственной собственности, которая не разграничена, относящейся к категории </w:t>
      </w:r>
      <w:proofErr w:type="gramStart"/>
      <w:r w:rsidRPr="0050689F">
        <w:rPr>
          <w:rFonts w:ascii="Arial" w:hAnsi="Arial" w:cs="Arial"/>
          <w:sz w:val="24"/>
          <w:szCs w:val="24"/>
        </w:rPr>
        <w:t>-З</w:t>
      </w:r>
      <w:proofErr w:type="gramEnd"/>
      <w:r w:rsidRPr="0050689F">
        <w:rPr>
          <w:rFonts w:ascii="Arial" w:hAnsi="Arial" w:cs="Arial"/>
          <w:sz w:val="24"/>
          <w:szCs w:val="24"/>
        </w:rPr>
        <w:t>емли населенных пунктов.</w:t>
      </w:r>
    </w:p>
    <w:p w:rsidR="003D7033" w:rsidRPr="0050689F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>Объект планируется разместить на землях муниципальной собственности, которая не разграничена, в границах кадастрового квартала 26:13:020701 и на земельном участке с кадастровыми номерами 26:13:000000:1922.</w:t>
      </w:r>
    </w:p>
    <w:p w:rsidR="003D7033" w:rsidRPr="0050689F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>Территориальная зона для образуемых земельных участков не установлена, в связи с тем, что участки формируются для линейного объекта, соответствии с п. 4 ст. 36 Градостроительного кодекса Российской Федерации действие градостроительного регламента на линейные объекты не распространяется.</w:t>
      </w:r>
    </w:p>
    <w:p w:rsidR="003D7033" w:rsidRPr="0050689F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 xml:space="preserve">Для строительства объекта предусмотрено отчуждение земель во временное пользование. Испрашиваемые во временное пользование земли предоставляются в краткосрочную аренду с возвратом землепользователям после проведения рекультивации нарушенных земель. Размер отвода земель во временное пользование составил 64 700 </w:t>
      </w:r>
      <w:proofErr w:type="spellStart"/>
      <w:r w:rsidRPr="0050689F">
        <w:rPr>
          <w:rFonts w:ascii="Arial" w:hAnsi="Arial" w:cs="Arial"/>
          <w:sz w:val="24"/>
          <w:szCs w:val="24"/>
        </w:rPr>
        <w:t>кв.м</w:t>
      </w:r>
      <w:proofErr w:type="spellEnd"/>
      <w:r w:rsidRPr="0050689F">
        <w:rPr>
          <w:rFonts w:ascii="Arial" w:hAnsi="Arial" w:cs="Arial"/>
          <w:sz w:val="24"/>
          <w:szCs w:val="24"/>
        </w:rPr>
        <w:t>.</w:t>
      </w:r>
    </w:p>
    <w:p w:rsidR="003D7033" w:rsidRPr="0050689F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>Проектом предусматривается образование одного многоконтурного земельного участка под временное использование из земель неразграниченной муниципальной собственности на землях, относящихся к категории «земли населенных пунктов» в кадастровом квартале 26:13:020701</w:t>
      </w:r>
      <w:r w:rsidR="00B37A67">
        <w:rPr>
          <w:rFonts w:ascii="Arial" w:hAnsi="Arial" w:cs="Arial"/>
          <w:sz w:val="24"/>
          <w:szCs w:val="24"/>
        </w:rPr>
        <w:t xml:space="preserve"> </w:t>
      </w:r>
      <w:r w:rsidRPr="0050689F">
        <w:rPr>
          <w:rFonts w:ascii="Arial" w:hAnsi="Arial" w:cs="Arial"/>
          <w:sz w:val="24"/>
          <w:szCs w:val="24"/>
        </w:rPr>
        <w:t>и на земельных участках с кадастровыми номерами 26:13:000000:1922 на период строительства объекта.</w:t>
      </w:r>
    </w:p>
    <w:p w:rsidR="003D7033" w:rsidRPr="0050689F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 xml:space="preserve">Также предусматривается образование одного многоконтурного земельного участка долгосрочной аренды после завершения строительства из земель неразграниченной муниципальной собственности на землях, относящихся к категории «земли населенных пунктов» в кадастровом квартале 26:13:020701, площадью 184 </w:t>
      </w:r>
      <w:proofErr w:type="spellStart"/>
      <w:r w:rsidRPr="0050689F">
        <w:rPr>
          <w:rFonts w:ascii="Arial" w:hAnsi="Arial" w:cs="Arial"/>
          <w:sz w:val="24"/>
          <w:szCs w:val="24"/>
        </w:rPr>
        <w:t>кв.м</w:t>
      </w:r>
      <w:proofErr w:type="spellEnd"/>
      <w:r w:rsidRPr="0050689F">
        <w:rPr>
          <w:rFonts w:ascii="Arial" w:hAnsi="Arial" w:cs="Arial"/>
          <w:sz w:val="24"/>
          <w:szCs w:val="24"/>
        </w:rPr>
        <w:t>.</w:t>
      </w:r>
    </w:p>
    <w:p w:rsidR="003D7033" w:rsidRPr="0050689F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>Вид разрешенного использования для формируемых земельных участков по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г. №540 «Об утверждении классификатора видов разрешенного использования земельных участков»</w:t>
      </w:r>
    </w:p>
    <w:p w:rsidR="003D7033" w:rsidRPr="0050689F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>- «коммунальное обслуживание». Код (числовое обозначение) вида разрешенного использования земельного участка -3.1.</w:t>
      </w:r>
    </w:p>
    <w:p w:rsidR="003D7033" w:rsidRPr="0050689F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D7033" w:rsidRPr="0077010D" w:rsidRDefault="003D7033" w:rsidP="003D7033">
      <w:pPr>
        <w:widowControl w:val="0"/>
        <w:shd w:val="clear" w:color="auto" w:fill="FFFFFF"/>
        <w:spacing w:after="0"/>
        <w:jc w:val="center"/>
        <w:rPr>
          <w:rFonts w:ascii="Arial" w:hAnsi="Arial" w:cs="Arial"/>
          <w:iCs/>
          <w:color w:val="000000"/>
          <w:spacing w:val="-2"/>
          <w:sz w:val="24"/>
          <w:szCs w:val="24"/>
        </w:rPr>
      </w:pPr>
      <w:r w:rsidRPr="0077010D">
        <w:rPr>
          <w:rFonts w:ascii="Arial" w:hAnsi="Arial" w:cs="Arial"/>
          <w:iCs/>
          <w:color w:val="000000"/>
          <w:spacing w:val="-2"/>
          <w:sz w:val="24"/>
          <w:szCs w:val="24"/>
        </w:rPr>
        <w:t>Список земельных участков и каталоги координат временного отвода под строительство объекта</w:t>
      </w:r>
    </w:p>
    <w:p w:rsidR="003D7033" w:rsidRPr="0050689F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3D7033" w:rsidRPr="0050689F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lastRenderedPageBreak/>
        <w:t>Полоса временного отвода образована одним многоконтурным земельным участком и частями земельных участков с кадастровыми номерами 26:13:000000:1922.</w:t>
      </w:r>
    </w:p>
    <w:p w:rsidR="003D7033" w:rsidRDefault="003D7033" w:rsidP="003D7033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50689F">
        <w:rPr>
          <w:rFonts w:ascii="Arial" w:hAnsi="Arial" w:cs="Arial"/>
          <w:sz w:val="24"/>
          <w:szCs w:val="24"/>
        </w:rPr>
        <w:t xml:space="preserve">Земельный участок для долгосрочной аренды после завершения строительства образован одним многоконтурным земельным участком из земель неразграниченной муниципальной собственности на </w:t>
      </w:r>
      <w:proofErr w:type="gramStart"/>
      <w:r w:rsidRPr="0050689F">
        <w:rPr>
          <w:rFonts w:ascii="Arial" w:hAnsi="Arial" w:cs="Arial"/>
          <w:sz w:val="24"/>
          <w:szCs w:val="24"/>
        </w:rPr>
        <w:t>землях</w:t>
      </w:r>
      <w:proofErr w:type="gramEnd"/>
      <w:r w:rsidRPr="0050689F">
        <w:rPr>
          <w:rFonts w:ascii="Arial" w:hAnsi="Arial" w:cs="Arial"/>
          <w:sz w:val="24"/>
          <w:szCs w:val="24"/>
        </w:rPr>
        <w:t xml:space="preserve"> относящихся к категории «земли населенных пунктов» в кадастровом квартале 26:13:020701, площадью 184 </w:t>
      </w:r>
      <w:proofErr w:type="spellStart"/>
      <w:r w:rsidRPr="0050689F">
        <w:rPr>
          <w:rFonts w:ascii="Arial" w:hAnsi="Arial" w:cs="Arial"/>
          <w:sz w:val="24"/>
          <w:szCs w:val="24"/>
        </w:rPr>
        <w:t>кв.м</w:t>
      </w:r>
      <w:proofErr w:type="spellEnd"/>
      <w:r w:rsidRPr="0050689F">
        <w:rPr>
          <w:rFonts w:ascii="Arial" w:hAnsi="Arial" w:cs="Arial"/>
          <w:sz w:val="24"/>
          <w:szCs w:val="24"/>
        </w:rPr>
        <w:t>.</w:t>
      </w:r>
    </w:p>
    <w:sectPr w:rsidR="003D7033" w:rsidSect="0050689F">
      <w:pgSz w:w="11909" w:h="16834" w:code="9"/>
      <w:pgMar w:top="1134" w:right="567" w:bottom="1134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A9" w:rsidRDefault="00DC1BA9" w:rsidP="00755D6B">
      <w:pPr>
        <w:spacing w:after="0"/>
      </w:pPr>
      <w:r>
        <w:separator/>
      </w:r>
    </w:p>
  </w:endnote>
  <w:endnote w:type="continuationSeparator" w:id="0">
    <w:p w:rsidR="00DC1BA9" w:rsidRDefault="00DC1BA9" w:rsidP="00755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A9" w:rsidRDefault="00DC1BA9" w:rsidP="00755D6B">
      <w:pPr>
        <w:spacing w:after="0"/>
      </w:pPr>
      <w:r>
        <w:separator/>
      </w:r>
    </w:p>
  </w:footnote>
  <w:footnote w:type="continuationSeparator" w:id="0">
    <w:p w:rsidR="00DC1BA9" w:rsidRDefault="00DC1BA9" w:rsidP="00755D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209812"/>
    <w:lvl w:ilvl="0">
      <w:numFmt w:val="bullet"/>
      <w:lvlText w:val="*"/>
      <w:lvlJc w:val="left"/>
    </w:lvl>
  </w:abstractNum>
  <w:abstractNum w:abstractNumId="1">
    <w:nsid w:val="0B8773DC"/>
    <w:multiLevelType w:val="hybridMultilevel"/>
    <w:tmpl w:val="E72AB6E0"/>
    <w:lvl w:ilvl="0" w:tplc="A1A0E65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A7F41"/>
    <w:multiLevelType w:val="hybridMultilevel"/>
    <w:tmpl w:val="456235F8"/>
    <w:lvl w:ilvl="0" w:tplc="A1A0E65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E5021B4"/>
    <w:multiLevelType w:val="hybridMultilevel"/>
    <w:tmpl w:val="D2CC7F40"/>
    <w:lvl w:ilvl="0" w:tplc="A1A0E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53DD9"/>
    <w:multiLevelType w:val="hybridMultilevel"/>
    <w:tmpl w:val="CF04548A"/>
    <w:lvl w:ilvl="0" w:tplc="A1A0E65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9BC3EFC"/>
    <w:multiLevelType w:val="singleLevel"/>
    <w:tmpl w:val="249A7796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B42485D"/>
    <w:multiLevelType w:val="hybridMultilevel"/>
    <w:tmpl w:val="D8F6D2F8"/>
    <w:lvl w:ilvl="0" w:tplc="A1A0E65C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>
    <w:nsid w:val="3F5A1FA7"/>
    <w:multiLevelType w:val="hybridMultilevel"/>
    <w:tmpl w:val="4FBE8F1C"/>
    <w:lvl w:ilvl="0" w:tplc="A1A0E65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14E7706"/>
    <w:multiLevelType w:val="hybridMultilevel"/>
    <w:tmpl w:val="EBFE1C96"/>
    <w:lvl w:ilvl="0" w:tplc="A1A0E65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6072358"/>
    <w:multiLevelType w:val="hybridMultilevel"/>
    <w:tmpl w:val="269A5F1C"/>
    <w:lvl w:ilvl="0" w:tplc="A1A0E65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5BBB6DA0"/>
    <w:multiLevelType w:val="hybridMultilevel"/>
    <w:tmpl w:val="A61E62B0"/>
    <w:lvl w:ilvl="0" w:tplc="A1A0E65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5966B14"/>
    <w:multiLevelType w:val="hybridMultilevel"/>
    <w:tmpl w:val="51E8830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015954"/>
    <w:multiLevelType w:val="singleLevel"/>
    <w:tmpl w:val="CC6A7718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EAA18AF"/>
    <w:multiLevelType w:val="hybridMultilevel"/>
    <w:tmpl w:val="3FB2F45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4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492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30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8"/>
  </w:num>
  <w:num w:numId="18">
    <w:abstractNumId w:val="9"/>
  </w:num>
  <w:num w:numId="19">
    <w:abstractNumId w:val="10"/>
  </w:num>
  <w:num w:numId="20">
    <w:abstractNumId w:val="1"/>
  </w:num>
  <w:num w:numId="21">
    <w:abstractNumId w:val="7"/>
  </w:num>
  <w:num w:numId="22">
    <w:abstractNumId w:val="4"/>
  </w:num>
  <w:num w:numId="23">
    <w:abstractNumId w:val="0"/>
  </w:num>
  <w:num w:numId="2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12"/>
    <w:lvlOverride w:ilvl="0">
      <w:startOverride w:val="1"/>
    </w:lvlOverride>
  </w:num>
  <w:num w:numId="28">
    <w:abstractNumId w:val="5"/>
  </w:num>
  <w:num w:numId="29">
    <w:abstractNumId w:val="5"/>
    <w:lvlOverride w:ilvl="0">
      <w:startOverride w:val="1"/>
    </w:lvlOverride>
  </w:num>
  <w:num w:numId="3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76"/>
    <w:rsid w:val="0003204A"/>
    <w:rsid w:val="00041D9C"/>
    <w:rsid w:val="00043AAB"/>
    <w:rsid w:val="00045075"/>
    <w:rsid w:val="00046A6C"/>
    <w:rsid w:val="0005116E"/>
    <w:rsid w:val="000572A2"/>
    <w:rsid w:val="00082A4F"/>
    <w:rsid w:val="00083EBD"/>
    <w:rsid w:val="00087AE0"/>
    <w:rsid w:val="00097451"/>
    <w:rsid w:val="000A4226"/>
    <w:rsid w:val="000D266A"/>
    <w:rsid w:val="000E4694"/>
    <w:rsid w:val="000F2A2F"/>
    <w:rsid w:val="0010704C"/>
    <w:rsid w:val="00113C49"/>
    <w:rsid w:val="00134DCF"/>
    <w:rsid w:val="0015200F"/>
    <w:rsid w:val="00156D4D"/>
    <w:rsid w:val="00170160"/>
    <w:rsid w:val="00186A53"/>
    <w:rsid w:val="001A5A07"/>
    <w:rsid w:val="001A7F2C"/>
    <w:rsid w:val="001B06A5"/>
    <w:rsid w:val="001B2893"/>
    <w:rsid w:val="001B57FE"/>
    <w:rsid w:val="001F4D09"/>
    <w:rsid w:val="00206C11"/>
    <w:rsid w:val="00222E3E"/>
    <w:rsid w:val="00227B6D"/>
    <w:rsid w:val="0023123F"/>
    <w:rsid w:val="0024792F"/>
    <w:rsid w:val="00261FC8"/>
    <w:rsid w:val="00271216"/>
    <w:rsid w:val="002833DA"/>
    <w:rsid w:val="0029027C"/>
    <w:rsid w:val="002B05B7"/>
    <w:rsid w:val="002D4654"/>
    <w:rsid w:val="002D557F"/>
    <w:rsid w:val="002E5DDF"/>
    <w:rsid w:val="002F031B"/>
    <w:rsid w:val="002F0532"/>
    <w:rsid w:val="002F5419"/>
    <w:rsid w:val="002F6B59"/>
    <w:rsid w:val="00304558"/>
    <w:rsid w:val="003068A2"/>
    <w:rsid w:val="00325637"/>
    <w:rsid w:val="00336794"/>
    <w:rsid w:val="00367DE8"/>
    <w:rsid w:val="00387031"/>
    <w:rsid w:val="003908F7"/>
    <w:rsid w:val="00391A75"/>
    <w:rsid w:val="003A1CB1"/>
    <w:rsid w:val="003B6379"/>
    <w:rsid w:val="003D1B9B"/>
    <w:rsid w:val="003D7033"/>
    <w:rsid w:val="003F1EEE"/>
    <w:rsid w:val="003F445F"/>
    <w:rsid w:val="00400576"/>
    <w:rsid w:val="0040712A"/>
    <w:rsid w:val="00451A7B"/>
    <w:rsid w:val="0048297F"/>
    <w:rsid w:val="00483829"/>
    <w:rsid w:val="00486172"/>
    <w:rsid w:val="00487361"/>
    <w:rsid w:val="004A2187"/>
    <w:rsid w:val="004A3EC4"/>
    <w:rsid w:val="004B1529"/>
    <w:rsid w:val="004B35E1"/>
    <w:rsid w:val="004B6C6C"/>
    <w:rsid w:val="004C045B"/>
    <w:rsid w:val="004E6856"/>
    <w:rsid w:val="004F6007"/>
    <w:rsid w:val="00502104"/>
    <w:rsid w:val="00503CB6"/>
    <w:rsid w:val="0050689F"/>
    <w:rsid w:val="0050748A"/>
    <w:rsid w:val="00510BBB"/>
    <w:rsid w:val="00531970"/>
    <w:rsid w:val="00533B49"/>
    <w:rsid w:val="00545746"/>
    <w:rsid w:val="00567508"/>
    <w:rsid w:val="005902AD"/>
    <w:rsid w:val="005C6022"/>
    <w:rsid w:val="005F05F6"/>
    <w:rsid w:val="005F25EA"/>
    <w:rsid w:val="005F63DA"/>
    <w:rsid w:val="00601204"/>
    <w:rsid w:val="0062404C"/>
    <w:rsid w:val="00642060"/>
    <w:rsid w:val="00645A76"/>
    <w:rsid w:val="00657536"/>
    <w:rsid w:val="00666C6E"/>
    <w:rsid w:val="006707AD"/>
    <w:rsid w:val="00681118"/>
    <w:rsid w:val="00683E60"/>
    <w:rsid w:val="00687C83"/>
    <w:rsid w:val="006B2DFC"/>
    <w:rsid w:val="006C3B9E"/>
    <w:rsid w:val="006F3B49"/>
    <w:rsid w:val="00745318"/>
    <w:rsid w:val="007456AD"/>
    <w:rsid w:val="007531B6"/>
    <w:rsid w:val="00755D6B"/>
    <w:rsid w:val="007600F2"/>
    <w:rsid w:val="0077010D"/>
    <w:rsid w:val="007732F8"/>
    <w:rsid w:val="00775008"/>
    <w:rsid w:val="00793F16"/>
    <w:rsid w:val="00796BF8"/>
    <w:rsid w:val="007A1E51"/>
    <w:rsid w:val="007A7C70"/>
    <w:rsid w:val="007C2E3A"/>
    <w:rsid w:val="007D485E"/>
    <w:rsid w:val="007F07B3"/>
    <w:rsid w:val="00821A9B"/>
    <w:rsid w:val="008351CC"/>
    <w:rsid w:val="00835326"/>
    <w:rsid w:val="0083634E"/>
    <w:rsid w:val="0084450A"/>
    <w:rsid w:val="00877A27"/>
    <w:rsid w:val="00895F8C"/>
    <w:rsid w:val="00896FB2"/>
    <w:rsid w:val="008B3616"/>
    <w:rsid w:val="008C2245"/>
    <w:rsid w:val="008D6629"/>
    <w:rsid w:val="008E0910"/>
    <w:rsid w:val="008E7C9C"/>
    <w:rsid w:val="00902168"/>
    <w:rsid w:val="00915EB2"/>
    <w:rsid w:val="00930676"/>
    <w:rsid w:val="00937A54"/>
    <w:rsid w:val="00985345"/>
    <w:rsid w:val="009A150B"/>
    <w:rsid w:val="009C774E"/>
    <w:rsid w:val="009E6E86"/>
    <w:rsid w:val="009E7B4A"/>
    <w:rsid w:val="00A25CAE"/>
    <w:rsid w:val="00A3098A"/>
    <w:rsid w:val="00A321C9"/>
    <w:rsid w:val="00A53B61"/>
    <w:rsid w:val="00A557FB"/>
    <w:rsid w:val="00A647FC"/>
    <w:rsid w:val="00A67521"/>
    <w:rsid w:val="00A72477"/>
    <w:rsid w:val="00A76F4D"/>
    <w:rsid w:val="00AD5BC0"/>
    <w:rsid w:val="00B030EB"/>
    <w:rsid w:val="00B1051C"/>
    <w:rsid w:val="00B166ED"/>
    <w:rsid w:val="00B35DAD"/>
    <w:rsid w:val="00B37A67"/>
    <w:rsid w:val="00B45155"/>
    <w:rsid w:val="00B53E71"/>
    <w:rsid w:val="00B5544E"/>
    <w:rsid w:val="00B82D32"/>
    <w:rsid w:val="00BA02FD"/>
    <w:rsid w:val="00BA2298"/>
    <w:rsid w:val="00BD2512"/>
    <w:rsid w:val="00BF39CF"/>
    <w:rsid w:val="00BF66D6"/>
    <w:rsid w:val="00C00DBA"/>
    <w:rsid w:val="00C01229"/>
    <w:rsid w:val="00C01798"/>
    <w:rsid w:val="00C02C7C"/>
    <w:rsid w:val="00C16FDE"/>
    <w:rsid w:val="00C226CD"/>
    <w:rsid w:val="00C36D67"/>
    <w:rsid w:val="00C45E1E"/>
    <w:rsid w:val="00C759DD"/>
    <w:rsid w:val="00C80C68"/>
    <w:rsid w:val="00CA375B"/>
    <w:rsid w:val="00CB05DE"/>
    <w:rsid w:val="00CB1576"/>
    <w:rsid w:val="00CC261B"/>
    <w:rsid w:val="00CD2F97"/>
    <w:rsid w:val="00CD49C4"/>
    <w:rsid w:val="00CF7757"/>
    <w:rsid w:val="00D05B24"/>
    <w:rsid w:val="00D070E8"/>
    <w:rsid w:val="00D20085"/>
    <w:rsid w:val="00D2026B"/>
    <w:rsid w:val="00D4775C"/>
    <w:rsid w:val="00D55D73"/>
    <w:rsid w:val="00D843A4"/>
    <w:rsid w:val="00D91995"/>
    <w:rsid w:val="00DA479C"/>
    <w:rsid w:val="00DB58EE"/>
    <w:rsid w:val="00DC1BA9"/>
    <w:rsid w:val="00DC667A"/>
    <w:rsid w:val="00DD05BB"/>
    <w:rsid w:val="00DE02C7"/>
    <w:rsid w:val="00DE3FEC"/>
    <w:rsid w:val="00DE6A76"/>
    <w:rsid w:val="00E03FDF"/>
    <w:rsid w:val="00E10706"/>
    <w:rsid w:val="00E27F8D"/>
    <w:rsid w:val="00E30EED"/>
    <w:rsid w:val="00E336DA"/>
    <w:rsid w:val="00E43562"/>
    <w:rsid w:val="00E4459B"/>
    <w:rsid w:val="00E86799"/>
    <w:rsid w:val="00E90A52"/>
    <w:rsid w:val="00EA097E"/>
    <w:rsid w:val="00EA760F"/>
    <w:rsid w:val="00EB58C2"/>
    <w:rsid w:val="00EC7EDA"/>
    <w:rsid w:val="00ED071B"/>
    <w:rsid w:val="00ED2A4B"/>
    <w:rsid w:val="00F022C1"/>
    <w:rsid w:val="00F2313D"/>
    <w:rsid w:val="00F24CFE"/>
    <w:rsid w:val="00F301E7"/>
    <w:rsid w:val="00F32C74"/>
    <w:rsid w:val="00F32F77"/>
    <w:rsid w:val="00F56A19"/>
    <w:rsid w:val="00F63BEF"/>
    <w:rsid w:val="00F91885"/>
    <w:rsid w:val="00FA4104"/>
    <w:rsid w:val="00FC1062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55D6B"/>
    <w:pPr>
      <w:tabs>
        <w:tab w:val="center" w:pos="4153"/>
        <w:tab w:val="right" w:pos="8306"/>
      </w:tabs>
      <w:spacing w:after="0"/>
      <w:ind w:firstLine="0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55D6B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2Exact">
    <w:name w:val="Основной текст (2) Exact"/>
    <w:basedOn w:val="a0"/>
    <w:link w:val="2"/>
    <w:rsid w:val="00755D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55D6B"/>
    <w:pPr>
      <w:widowControl w:val="0"/>
      <w:shd w:val="clear" w:color="auto" w:fill="FFFFFF"/>
      <w:spacing w:after="0" w:line="259" w:lineRule="exac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755D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755D6B"/>
    <w:pPr>
      <w:widowControl w:val="0"/>
      <w:shd w:val="clear" w:color="auto" w:fill="FFFFFF"/>
      <w:spacing w:after="300" w:line="0" w:lineRule="atLeast"/>
      <w:ind w:firstLine="0"/>
      <w:jc w:val="center"/>
      <w:outlineLvl w:val="3"/>
    </w:pPr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755D6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55D6B"/>
  </w:style>
  <w:style w:type="paragraph" w:styleId="a8">
    <w:name w:val="List Paragraph"/>
    <w:basedOn w:val="a"/>
    <w:uiPriority w:val="34"/>
    <w:qFormat/>
    <w:rsid w:val="00755D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188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885"/>
    <w:rPr>
      <w:rFonts w:ascii="Tahoma" w:hAnsi="Tahoma" w:cs="Tahoma"/>
      <w:sz w:val="16"/>
      <w:szCs w:val="16"/>
    </w:rPr>
  </w:style>
  <w:style w:type="paragraph" w:customStyle="1" w:styleId="ab">
    <w:name w:val="Штамп"/>
    <w:basedOn w:val="a"/>
    <w:rsid w:val="00CC261B"/>
    <w:pPr>
      <w:spacing w:after="0"/>
      <w:ind w:firstLine="0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CC2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C261B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rsid w:val="00CC261B"/>
    <w:pPr>
      <w:widowControl w:val="0"/>
      <w:autoSpaceDE w:val="0"/>
      <w:autoSpaceDN w:val="0"/>
      <w:spacing w:after="0" w:line="336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26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CC261B"/>
    <w:pPr>
      <w:spacing w:after="120" w:line="276" w:lineRule="auto"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CC261B"/>
    <w:rPr>
      <w:rFonts w:ascii="Times New Roman" w:eastAsia="Calibri" w:hAnsi="Times New Roman" w:cs="Times New Roman"/>
    </w:rPr>
  </w:style>
  <w:style w:type="paragraph" w:styleId="ae">
    <w:name w:val="Body Text Indent"/>
    <w:basedOn w:val="a"/>
    <w:link w:val="af"/>
    <w:rsid w:val="00CC261B"/>
    <w:pPr>
      <w:spacing w:after="120" w:line="276" w:lineRule="auto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af">
    <w:name w:val="Основной текст с отступом Знак"/>
    <w:basedOn w:val="a0"/>
    <w:link w:val="ae"/>
    <w:rsid w:val="00CC261B"/>
    <w:rPr>
      <w:rFonts w:ascii="Times New Roman" w:eastAsia="Calibri" w:hAnsi="Times New Roman" w:cs="Times New Roman"/>
    </w:rPr>
  </w:style>
  <w:style w:type="character" w:customStyle="1" w:styleId="FontStyle79">
    <w:name w:val="Font Style79"/>
    <w:basedOn w:val="a0"/>
    <w:rsid w:val="00CC261B"/>
    <w:rPr>
      <w:rFonts w:ascii="Arial" w:hAnsi="Arial" w:cs="Arial"/>
      <w:i/>
      <w:iCs/>
      <w:sz w:val="22"/>
      <w:szCs w:val="22"/>
    </w:rPr>
  </w:style>
  <w:style w:type="paragraph" w:customStyle="1" w:styleId="Style24">
    <w:name w:val="Style24"/>
    <w:basedOn w:val="a"/>
    <w:rsid w:val="00CC261B"/>
    <w:pPr>
      <w:spacing w:after="0" w:line="346" w:lineRule="exact"/>
      <w:ind w:firstLine="73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9">
    <w:name w:val="Style19"/>
    <w:basedOn w:val="a"/>
    <w:rsid w:val="00CC261B"/>
    <w:pPr>
      <w:spacing w:after="0" w:line="350" w:lineRule="exact"/>
      <w:ind w:hanging="336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0">
    <w:name w:val="ТЕКСТ ДОКЛАДА"/>
    <w:basedOn w:val="a"/>
    <w:rsid w:val="00CC261B"/>
    <w:pPr>
      <w:autoSpaceDE w:val="0"/>
      <w:autoSpaceDN w:val="0"/>
      <w:spacing w:after="0" w:line="360" w:lineRule="auto"/>
    </w:pPr>
    <w:rPr>
      <w:rFonts w:ascii="Times New Roman" w:eastAsia="Times New Roman" w:hAnsi="Times New Roman" w:cs="Arial"/>
      <w:sz w:val="28"/>
      <w:lang w:eastAsia="ru-RU"/>
    </w:rPr>
  </w:style>
  <w:style w:type="paragraph" w:customStyle="1" w:styleId="Default">
    <w:name w:val="Default"/>
    <w:rsid w:val="00F32F77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55D6B"/>
    <w:pPr>
      <w:tabs>
        <w:tab w:val="center" w:pos="4153"/>
        <w:tab w:val="right" w:pos="8306"/>
      </w:tabs>
      <w:spacing w:after="0"/>
      <w:ind w:firstLine="0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55D6B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character" w:customStyle="1" w:styleId="2Exact">
    <w:name w:val="Основной текст (2) Exact"/>
    <w:basedOn w:val="a0"/>
    <w:link w:val="2"/>
    <w:rsid w:val="00755D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55D6B"/>
    <w:pPr>
      <w:widowControl w:val="0"/>
      <w:shd w:val="clear" w:color="auto" w:fill="FFFFFF"/>
      <w:spacing w:after="0" w:line="259" w:lineRule="exac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755D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755D6B"/>
    <w:pPr>
      <w:widowControl w:val="0"/>
      <w:shd w:val="clear" w:color="auto" w:fill="FFFFFF"/>
      <w:spacing w:after="300" w:line="0" w:lineRule="atLeast"/>
      <w:ind w:firstLine="0"/>
      <w:jc w:val="center"/>
      <w:outlineLvl w:val="3"/>
    </w:pPr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755D6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55D6B"/>
  </w:style>
  <w:style w:type="paragraph" w:styleId="a8">
    <w:name w:val="List Paragraph"/>
    <w:basedOn w:val="a"/>
    <w:uiPriority w:val="34"/>
    <w:qFormat/>
    <w:rsid w:val="00755D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188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885"/>
    <w:rPr>
      <w:rFonts w:ascii="Tahoma" w:hAnsi="Tahoma" w:cs="Tahoma"/>
      <w:sz w:val="16"/>
      <w:szCs w:val="16"/>
    </w:rPr>
  </w:style>
  <w:style w:type="paragraph" w:customStyle="1" w:styleId="ab">
    <w:name w:val="Штамп"/>
    <w:basedOn w:val="a"/>
    <w:rsid w:val="00CC261B"/>
    <w:pPr>
      <w:spacing w:after="0"/>
      <w:ind w:firstLine="0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CC2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C261B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styleId="3">
    <w:name w:val="Body Text Indent 3"/>
    <w:basedOn w:val="a"/>
    <w:link w:val="30"/>
    <w:rsid w:val="00CC261B"/>
    <w:pPr>
      <w:widowControl w:val="0"/>
      <w:autoSpaceDE w:val="0"/>
      <w:autoSpaceDN w:val="0"/>
      <w:spacing w:after="0" w:line="336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C26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CC261B"/>
    <w:pPr>
      <w:spacing w:after="120" w:line="276" w:lineRule="auto"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CC261B"/>
    <w:rPr>
      <w:rFonts w:ascii="Times New Roman" w:eastAsia="Calibri" w:hAnsi="Times New Roman" w:cs="Times New Roman"/>
    </w:rPr>
  </w:style>
  <w:style w:type="paragraph" w:styleId="ae">
    <w:name w:val="Body Text Indent"/>
    <w:basedOn w:val="a"/>
    <w:link w:val="af"/>
    <w:rsid w:val="00CC261B"/>
    <w:pPr>
      <w:spacing w:after="120" w:line="276" w:lineRule="auto"/>
      <w:ind w:left="283" w:firstLine="0"/>
      <w:jc w:val="left"/>
    </w:pPr>
    <w:rPr>
      <w:rFonts w:ascii="Times New Roman" w:eastAsia="Calibri" w:hAnsi="Times New Roman" w:cs="Times New Roman"/>
    </w:rPr>
  </w:style>
  <w:style w:type="character" w:customStyle="1" w:styleId="af">
    <w:name w:val="Основной текст с отступом Знак"/>
    <w:basedOn w:val="a0"/>
    <w:link w:val="ae"/>
    <w:rsid w:val="00CC261B"/>
    <w:rPr>
      <w:rFonts w:ascii="Times New Roman" w:eastAsia="Calibri" w:hAnsi="Times New Roman" w:cs="Times New Roman"/>
    </w:rPr>
  </w:style>
  <w:style w:type="character" w:customStyle="1" w:styleId="FontStyle79">
    <w:name w:val="Font Style79"/>
    <w:basedOn w:val="a0"/>
    <w:rsid w:val="00CC261B"/>
    <w:rPr>
      <w:rFonts w:ascii="Arial" w:hAnsi="Arial" w:cs="Arial"/>
      <w:i/>
      <w:iCs/>
      <w:sz w:val="22"/>
      <w:szCs w:val="22"/>
    </w:rPr>
  </w:style>
  <w:style w:type="paragraph" w:customStyle="1" w:styleId="Style24">
    <w:name w:val="Style24"/>
    <w:basedOn w:val="a"/>
    <w:rsid w:val="00CC261B"/>
    <w:pPr>
      <w:spacing w:after="0" w:line="346" w:lineRule="exact"/>
      <w:ind w:firstLine="73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9">
    <w:name w:val="Style19"/>
    <w:basedOn w:val="a"/>
    <w:rsid w:val="00CC261B"/>
    <w:pPr>
      <w:spacing w:after="0" w:line="350" w:lineRule="exact"/>
      <w:ind w:hanging="336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0">
    <w:name w:val="ТЕКСТ ДОКЛАДА"/>
    <w:basedOn w:val="a"/>
    <w:rsid w:val="00CC261B"/>
    <w:pPr>
      <w:autoSpaceDE w:val="0"/>
      <w:autoSpaceDN w:val="0"/>
      <w:spacing w:after="0" w:line="360" w:lineRule="auto"/>
    </w:pPr>
    <w:rPr>
      <w:rFonts w:ascii="Times New Roman" w:eastAsia="Times New Roman" w:hAnsi="Times New Roman" w:cs="Arial"/>
      <w:sz w:val="28"/>
      <w:lang w:eastAsia="ru-RU"/>
    </w:rPr>
  </w:style>
  <w:style w:type="paragraph" w:customStyle="1" w:styleId="Default">
    <w:name w:val="Default"/>
    <w:rsid w:val="00F32F77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0A5C-ABE4-4EF6-A566-B9A543DC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23</Pages>
  <Words>7518</Words>
  <Characters>42854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38</cp:revision>
  <cp:lastPrinted>2017-09-27T07:46:00Z</cp:lastPrinted>
  <dcterms:created xsi:type="dcterms:W3CDTF">2017-10-02T05:07:00Z</dcterms:created>
  <dcterms:modified xsi:type="dcterms:W3CDTF">2017-10-03T05:34:00Z</dcterms:modified>
</cp:coreProperties>
</file>